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524118" w:rsidRPr="00524118" w:rsidTr="00E104D1">
        <w:tc>
          <w:tcPr>
            <w:tcW w:w="4513" w:type="dxa"/>
            <w:tcBorders>
              <w:bottom w:val="single" w:sz="4" w:space="0" w:color="auto"/>
            </w:tcBorders>
            <w:tcMar>
              <w:bottom w:w="170" w:type="dxa"/>
            </w:tcMar>
          </w:tcPr>
          <w:p w:rsidR="00524118" w:rsidRPr="00524118" w:rsidRDefault="00524118" w:rsidP="00524118">
            <w:pPr>
              <w:spacing w:line="240" w:lineRule="auto"/>
              <w:jc w:val="left"/>
              <w:rPr>
                <w:rFonts w:ascii="Arial" w:eastAsia="SimSun" w:hAnsi="Arial" w:cs="Arial"/>
                <w:szCs w:val="20"/>
                <w:lang w:val="en-US" w:eastAsia="zh-CN"/>
              </w:rPr>
            </w:pPr>
          </w:p>
        </w:tc>
        <w:tc>
          <w:tcPr>
            <w:tcW w:w="4337" w:type="dxa"/>
            <w:tcBorders>
              <w:bottom w:val="single" w:sz="4" w:space="0" w:color="auto"/>
            </w:tcBorders>
            <w:tcMar>
              <w:left w:w="0" w:type="dxa"/>
              <w:right w:w="0" w:type="dxa"/>
            </w:tcMar>
          </w:tcPr>
          <w:p w:rsidR="00524118" w:rsidRPr="00524118" w:rsidRDefault="00524118" w:rsidP="00524118">
            <w:pPr>
              <w:spacing w:line="240" w:lineRule="auto"/>
              <w:jc w:val="left"/>
              <w:rPr>
                <w:rFonts w:ascii="Arial" w:eastAsia="SimSun" w:hAnsi="Arial" w:cs="Arial"/>
                <w:szCs w:val="20"/>
                <w:lang w:val="en-US" w:eastAsia="zh-CN"/>
              </w:rPr>
            </w:pPr>
            <w:r w:rsidRPr="00524118">
              <w:rPr>
                <w:rFonts w:ascii="Arial" w:eastAsia="SimSun" w:hAnsi="Arial" w:cs="Arial"/>
                <w:noProof/>
                <w:szCs w:val="20"/>
                <w:lang w:val="en-US"/>
              </w:rPr>
              <w:drawing>
                <wp:inline distT="0" distB="0" distL="0" distR="0" wp14:anchorId="3191CF5F" wp14:editId="41CD3139">
                  <wp:extent cx="1857375" cy="1323975"/>
                  <wp:effectExtent l="0" t="0" r="9525" b="9525"/>
                  <wp:docPr id="8" name="Picture 8"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524118" w:rsidRPr="00524118" w:rsidRDefault="00524118" w:rsidP="00524118">
            <w:pPr>
              <w:spacing w:line="240" w:lineRule="auto"/>
              <w:jc w:val="right"/>
              <w:rPr>
                <w:rFonts w:ascii="Arial" w:eastAsia="SimSun" w:hAnsi="Arial" w:cs="Arial"/>
                <w:szCs w:val="20"/>
                <w:lang w:val="en-US" w:eastAsia="zh-CN"/>
              </w:rPr>
            </w:pPr>
            <w:r w:rsidRPr="00524118">
              <w:rPr>
                <w:rFonts w:ascii="Arial" w:eastAsia="SimSun" w:hAnsi="Arial" w:cs="Arial"/>
                <w:b/>
                <w:sz w:val="40"/>
                <w:szCs w:val="40"/>
                <w:lang w:val="en-US" w:eastAsia="zh-CN"/>
              </w:rPr>
              <w:t>E</w:t>
            </w:r>
          </w:p>
        </w:tc>
      </w:tr>
      <w:tr w:rsidR="00524118" w:rsidRPr="00524118" w:rsidTr="00F97AAF">
        <w:trPr>
          <w:trHeight w:hRule="exact" w:val="340"/>
        </w:trPr>
        <w:tc>
          <w:tcPr>
            <w:tcW w:w="9356" w:type="dxa"/>
            <w:gridSpan w:val="3"/>
            <w:tcBorders>
              <w:top w:val="single" w:sz="4" w:space="0" w:color="auto"/>
            </w:tcBorders>
            <w:tcMar>
              <w:top w:w="170" w:type="dxa"/>
              <w:left w:w="0" w:type="dxa"/>
              <w:right w:w="0" w:type="dxa"/>
            </w:tcMar>
            <w:vAlign w:val="bottom"/>
          </w:tcPr>
          <w:p w:rsidR="00524118" w:rsidRPr="00524118" w:rsidRDefault="00524118" w:rsidP="00524118">
            <w:pPr>
              <w:spacing w:line="240" w:lineRule="auto"/>
              <w:jc w:val="right"/>
              <w:rPr>
                <w:rFonts w:ascii="Arial Black" w:eastAsia="SimSun" w:hAnsi="Arial Black" w:cs="Arial"/>
                <w:caps/>
                <w:sz w:val="15"/>
                <w:szCs w:val="20"/>
                <w:lang w:val="en-US" w:eastAsia="zh-CN"/>
              </w:rPr>
            </w:pPr>
            <w:r w:rsidRPr="00524118">
              <w:rPr>
                <w:rFonts w:ascii="Arial Black" w:eastAsia="SimSun" w:hAnsi="Arial Black" w:cs="Arial"/>
                <w:caps/>
                <w:sz w:val="15"/>
                <w:szCs w:val="20"/>
                <w:lang w:val="en-US" w:eastAsia="zh-CN"/>
              </w:rPr>
              <w:t xml:space="preserve">CDIP/16/INF/3    </w:t>
            </w:r>
          </w:p>
        </w:tc>
      </w:tr>
      <w:tr w:rsidR="00524118" w:rsidRPr="00524118" w:rsidTr="00F97AAF">
        <w:trPr>
          <w:trHeight w:hRule="exact" w:val="170"/>
        </w:trPr>
        <w:tc>
          <w:tcPr>
            <w:tcW w:w="9356" w:type="dxa"/>
            <w:gridSpan w:val="3"/>
            <w:noWrap/>
            <w:tcMar>
              <w:left w:w="0" w:type="dxa"/>
              <w:right w:w="0" w:type="dxa"/>
            </w:tcMar>
            <w:vAlign w:val="bottom"/>
          </w:tcPr>
          <w:p w:rsidR="00524118" w:rsidRPr="00524118" w:rsidRDefault="00524118" w:rsidP="00524118">
            <w:pPr>
              <w:spacing w:line="240" w:lineRule="auto"/>
              <w:jc w:val="right"/>
              <w:rPr>
                <w:rFonts w:ascii="Arial Black" w:eastAsia="SimSun" w:hAnsi="Arial Black" w:cs="Arial"/>
                <w:caps/>
                <w:sz w:val="15"/>
                <w:szCs w:val="20"/>
                <w:lang w:val="en-US" w:eastAsia="zh-CN"/>
              </w:rPr>
            </w:pPr>
            <w:r w:rsidRPr="00524118">
              <w:rPr>
                <w:rFonts w:ascii="Arial Black" w:eastAsia="SimSun" w:hAnsi="Arial Black" w:cs="Arial"/>
                <w:caps/>
                <w:sz w:val="15"/>
                <w:szCs w:val="20"/>
                <w:lang w:val="en-US" w:eastAsia="zh-CN"/>
              </w:rPr>
              <w:t>ORIGINAL:  English</w:t>
            </w:r>
          </w:p>
        </w:tc>
      </w:tr>
      <w:tr w:rsidR="00524118" w:rsidRPr="00524118" w:rsidTr="00F97AAF">
        <w:trPr>
          <w:trHeight w:hRule="exact" w:val="198"/>
        </w:trPr>
        <w:tc>
          <w:tcPr>
            <w:tcW w:w="9356" w:type="dxa"/>
            <w:gridSpan w:val="3"/>
            <w:tcMar>
              <w:left w:w="0" w:type="dxa"/>
              <w:right w:w="0" w:type="dxa"/>
            </w:tcMar>
            <w:vAlign w:val="bottom"/>
          </w:tcPr>
          <w:p w:rsidR="00524118" w:rsidRPr="00524118" w:rsidRDefault="00524118" w:rsidP="00524118">
            <w:pPr>
              <w:spacing w:line="240" w:lineRule="auto"/>
              <w:jc w:val="right"/>
              <w:rPr>
                <w:rFonts w:ascii="Arial Black" w:eastAsia="SimSun" w:hAnsi="Arial Black" w:cs="Arial"/>
                <w:caps/>
                <w:sz w:val="15"/>
                <w:szCs w:val="20"/>
                <w:lang w:val="en-US" w:eastAsia="zh-CN"/>
              </w:rPr>
            </w:pPr>
            <w:r w:rsidRPr="00524118">
              <w:rPr>
                <w:rFonts w:ascii="Arial Black" w:eastAsia="SimSun" w:hAnsi="Arial Black" w:cs="Arial"/>
                <w:caps/>
                <w:sz w:val="15"/>
                <w:szCs w:val="20"/>
                <w:lang w:val="en-US" w:eastAsia="zh-CN"/>
              </w:rPr>
              <w:t xml:space="preserve">DATE:  </w:t>
            </w:r>
            <w:r>
              <w:rPr>
                <w:rFonts w:ascii="Arial Black" w:eastAsia="SimSun" w:hAnsi="Arial Black" w:cs="Arial"/>
                <w:caps/>
                <w:sz w:val="15"/>
                <w:szCs w:val="20"/>
                <w:lang w:val="en-US" w:eastAsia="zh-CN"/>
              </w:rPr>
              <w:t>september 29, 2015</w:t>
            </w:r>
          </w:p>
        </w:tc>
      </w:tr>
    </w:tbl>
    <w:p w:rsidR="00524118" w:rsidRPr="00524118" w:rsidRDefault="00524118" w:rsidP="00524118">
      <w:pPr>
        <w:spacing w:line="240" w:lineRule="auto"/>
        <w:jc w:val="left"/>
        <w:rPr>
          <w:rFonts w:ascii="Arial" w:eastAsia="SimSun" w:hAnsi="Arial" w:cs="Arial"/>
          <w:szCs w:val="20"/>
          <w:lang w:val="en-US" w:eastAsia="zh-CN"/>
        </w:rPr>
      </w:pPr>
    </w:p>
    <w:p w:rsidR="00524118" w:rsidRPr="00524118" w:rsidRDefault="00524118" w:rsidP="00524118">
      <w:pPr>
        <w:spacing w:line="240" w:lineRule="auto"/>
        <w:jc w:val="left"/>
        <w:rPr>
          <w:rFonts w:ascii="Arial" w:eastAsia="SimSun" w:hAnsi="Arial" w:cs="Arial"/>
          <w:szCs w:val="20"/>
          <w:lang w:val="en-US" w:eastAsia="zh-CN"/>
        </w:rPr>
      </w:pPr>
    </w:p>
    <w:p w:rsidR="00524118" w:rsidRPr="00524118" w:rsidRDefault="00524118" w:rsidP="00524118">
      <w:pPr>
        <w:spacing w:line="240" w:lineRule="auto"/>
        <w:jc w:val="left"/>
        <w:rPr>
          <w:rFonts w:ascii="Arial" w:eastAsia="SimSun" w:hAnsi="Arial" w:cs="Arial"/>
          <w:szCs w:val="20"/>
          <w:lang w:val="en-US" w:eastAsia="zh-CN"/>
        </w:rPr>
      </w:pPr>
    </w:p>
    <w:p w:rsidR="00524118" w:rsidRPr="00524118" w:rsidRDefault="00524118" w:rsidP="00524118">
      <w:pPr>
        <w:spacing w:line="240" w:lineRule="auto"/>
        <w:jc w:val="left"/>
        <w:rPr>
          <w:rFonts w:ascii="Arial" w:eastAsia="SimSun" w:hAnsi="Arial" w:cs="Arial"/>
          <w:szCs w:val="20"/>
          <w:lang w:val="en-US" w:eastAsia="zh-CN"/>
        </w:rPr>
      </w:pPr>
    </w:p>
    <w:p w:rsidR="00524118" w:rsidRPr="00524118" w:rsidRDefault="00524118" w:rsidP="00524118">
      <w:pPr>
        <w:spacing w:line="240" w:lineRule="auto"/>
        <w:jc w:val="left"/>
        <w:rPr>
          <w:rFonts w:ascii="Arial" w:eastAsia="SimSun" w:hAnsi="Arial" w:cs="Arial"/>
          <w:szCs w:val="20"/>
          <w:lang w:val="en-US" w:eastAsia="zh-CN"/>
        </w:rPr>
      </w:pPr>
    </w:p>
    <w:p w:rsidR="00524118" w:rsidRPr="00524118" w:rsidRDefault="00524118" w:rsidP="00524118">
      <w:pPr>
        <w:spacing w:line="240" w:lineRule="auto"/>
        <w:jc w:val="left"/>
        <w:rPr>
          <w:rFonts w:ascii="Arial" w:eastAsia="SimSun" w:hAnsi="Arial" w:cs="Arial"/>
          <w:b/>
          <w:sz w:val="28"/>
          <w:szCs w:val="28"/>
          <w:lang w:val="en-US" w:eastAsia="zh-CN"/>
        </w:rPr>
      </w:pPr>
      <w:r w:rsidRPr="00524118">
        <w:rPr>
          <w:rFonts w:ascii="Arial" w:eastAsia="SimSun" w:hAnsi="Arial" w:cs="Arial"/>
          <w:b/>
          <w:sz w:val="28"/>
          <w:szCs w:val="28"/>
          <w:lang w:val="en-US" w:eastAsia="zh-CN"/>
        </w:rPr>
        <w:t>Committee on Development and Intellectual Property (CDIP)</w:t>
      </w:r>
    </w:p>
    <w:p w:rsidR="00524118" w:rsidRPr="00524118" w:rsidRDefault="00524118" w:rsidP="00524118">
      <w:pPr>
        <w:spacing w:line="240" w:lineRule="auto"/>
        <w:jc w:val="left"/>
        <w:rPr>
          <w:rFonts w:ascii="Arial" w:eastAsia="SimSun" w:hAnsi="Arial" w:cs="Arial"/>
          <w:szCs w:val="20"/>
          <w:lang w:val="en-US" w:eastAsia="zh-CN"/>
        </w:rPr>
      </w:pPr>
    </w:p>
    <w:p w:rsidR="00524118" w:rsidRPr="00524118" w:rsidRDefault="00524118" w:rsidP="00524118">
      <w:pPr>
        <w:spacing w:line="240" w:lineRule="auto"/>
        <w:jc w:val="left"/>
        <w:rPr>
          <w:rFonts w:ascii="Arial" w:eastAsia="SimSun" w:hAnsi="Arial" w:cs="Arial"/>
          <w:szCs w:val="20"/>
          <w:lang w:val="en-US" w:eastAsia="zh-CN"/>
        </w:rPr>
      </w:pPr>
    </w:p>
    <w:p w:rsidR="00524118" w:rsidRPr="00524118" w:rsidRDefault="00524118" w:rsidP="00524118">
      <w:pPr>
        <w:spacing w:line="240" w:lineRule="auto"/>
        <w:jc w:val="left"/>
        <w:rPr>
          <w:rFonts w:ascii="Arial" w:eastAsia="SimSun" w:hAnsi="Arial" w:cs="Arial"/>
          <w:b/>
          <w:sz w:val="24"/>
          <w:szCs w:val="24"/>
          <w:lang w:val="en-US" w:eastAsia="zh-CN"/>
        </w:rPr>
      </w:pPr>
      <w:r w:rsidRPr="00524118">
        <w:rPr>
          <w:rFonts w:ascii="Arial" w:eastAsia="SimSun" w:hAnsi="Arial" w:cs="Arial"/>
          <w:b/>
          <w:sz w:val="24"/>
          <w:szCs w:val="24"/>
          <w:lang w:val="en-US" w:eastAsia="zh-CN"/>
        </w:rPr>
        <w:t>Sixteenth Session</w:t>
      </w:r>
    </w:p>
    <w:p w:rsidR="00524118" w:rsidRPr="00524118" w:rsidRDefault="00524118" w:rsidP="00524118">
      <w:pPr>
        <w:spacing w:line="240" w:lineRule="auto"/>
        <w:jc w:val="left"/>
        <w:rPr>
          <w:rFonts w:ascii="Arial" w:eastAsia="SimSun" w:hAnsi="Arial" w:cs="Arial"/>
          <w:b/>
          <w:sz w:val="24"/>
          <w:szCs w:val="24"/>
          <w:lang w:val="en-US" w:eastAsia="zh-CN"/>
        </w:rPr>
      </w:pPr>
      <w:r w:rsidRPr="00524118">
        <w:rPr>
          <w:rFonts w:ascii="Arial" w:eastAsia="SimSun" w:hAnsi="Arial" w:cs="Arial"/>
          <w:b/>
          <w:sz w:val="24"/>
          <w:szCs w:val="24"/>
          <w:lang w:val="en-US" w:eastAsia="zh-CN"/>
        </w:rPr>
        <w:t>Geneva, November 9 to 13, 2015</w:t>
      </w:r>
    </w:p>
    <w:p w:rsidR="00524118" w:rsidRPr="00524118" w:rsidRDefault="00524118" w:rsidP="00524118">
      <w:pPr>
        <w:spacing w:line="240" w:lineRule="auto"/>
        <w:jc w:val="left"/>
        <w:rPr>
          <w:rFonts w:ascii="Arial" w:eastAsia="SimSun" w:hAnsi="Arial" w:cs="Arial"/>
          <w:szCs w:val="20"/>
          <w:lang w:val="en-US" w:eastAsia="zh-CN"/>
        </w:rPr>
      </w:pPr>
    </w:p>
    <w:p w:rsidR="00524118" w:rsidRPr="00524118" w:rsidRDefault="00524118" w:rsidP="00524118">
      <w:pPr>
        <w:spacing w:line="240" w:lineRule="auto"/>
        <w:jc w:val="left"/>
        <w:rPr>
          <w:rFonts w:ascii="Arial" w:eastAsia="SimSun" w:hAnsi="Arial" w:cs="Arial"/>
          <w:szCs w:val="20"/>
          <w:lang w:val="en-US" w:eastAsia="zh-CN"/>
        </w:rPr>
      </w:pPr>
    </w:p>
    <w:p w:rsidR="00524118" w:rsidRPr="00524118" w:rsidRDefault="00524118" w:rsidP="00524118">
      <w:pPr>
        <w:spacing w:line="240" w:lineRule="auto"/>
        <w:jc w:val="left"/>
        <w:rPr>
          <w:rFonts w:ascii="Arial" w:eastAsia="SimSun" w:hAnsi="Arial" w:cs="Arial"/>
          <w:szCs w:val="20"/>
          <w:lang w:val="en-US" w:eastAsia="zh-CN"/>
        </w:rPr>
      </w:pPr>
    </w:p>
    <w:p w:rsidR="00524118" w:rsidRPr="00524118" w:rsidRDefault="00524118" w:rsidP="00524118">
      <w:pPr>
        <w:spacing w:line="240" w:lineRule="auto"/>
        <w:jc w:val="left"/>
        <w:rPr>
          <w:rFonts w:ascii="Arial" w:eastAsia="SimSun" w:hAnsi="Arial" w:cs="Arial"/>
          <w:caps/>
          <w:sz w:val="24"/>
          <w:szCs w:val="20"/>
          <w:lang w:val="en-US" w:eastAsia="zh-CN"/>
        </w:rPr>
      </w:pPr>
      <w:bookmarkStart w:id="0" w:name="TitleOfDoc"/>
      <w:bookmarkEnd w:id="0"/>
      <w:r>
        <w:rPr>
          <w:rFonts w:ascii="Arial" w:eastAsia="SimSun" w:hAnsi="Arial" w:cs="Arial"/>
          <w:caps/>
          <w:sz w:val="24"/>
          <w:szCs w:val="20"/>
          <w:lang w:val="en-US" w:eastAsia="zh-CN"/>
        </w:rPr>
        <w:t>Guide ON</w:t>
      </w:r>
      <w:r w:rsidRPr="00524118">
        <w:rPr>
          <w:rFonts w:ascii="Arial" w:eastAsia="SimSun" w:hAnsi="Arial" w:cs="Arial"/>
          <w:caps/>
          <w:sz w:val="24"/>
          <w:szCs w:val="20"/>
          <w:lang w:val="en-US" w:eastAsia="zh-CN"/>
        </w:rPr>
        <w:t xml:space="preserve"> the Strategic Management of Open Innovation Networks</w:t>
      </w:r>
    </w:p>
    <w:p w:rsidR="00524118" w:rsidRPr="00524118" w:rsidRDefault="00524118" w:rsidP="00524118">
      <w:pPr>
        <w:spacing w:line="240" w:lineRule="auto"/>
        <w:jc w:val="left"/>
        <w:rPr>
          <w:rFonts w:ascii="Arial" w:eastAsia="SimSun" w:hAnsi="Arial" w:cs="Arial"/>
          <w:caps/>
          <w:sz w:val="24"/>
          <w:szCs w:val="20"/>
          <w:lang w:val="en-US" w:eastAsia="zh-CN"/>
        </w:rPr>
      </w:pPr>
    </w:p>
    <w:p w:rsidR="00524118" w:rsidRPr="00524118" w:rsidRDefault="00524118" w:rsidP="00524118">
      <w:pPr>
        <w:spacing w:line="240" w:lineRule="auto"/>
        <w:jc w:val="left"/>
        <w:rPr>
          <w:rFonts w:ascii="Arial" w:eastAsia="SimSun" w:hAnsi="Arial" w:cs="Arial"/>
          <w:szCs w:val="20"/>
          <w:lang w:val="en-US" w:eastAsia="zh-CN"/>
        </w:rPr>
      </w:pPr>
    </w:p>
    <w:p w:rsidR="00524118" w:rsidRPr="00524118" w:rsidRDefault="00524118" w:rsidP="00524118">
      <w:pPr>
        <w:spacing w:line="240" w:lineRule="auto"/>
        <w:jc w:val="left"/>
        <w:rPr>
          <w:rFonts w:ascii="Arial" w:eastAsia="SimSun" w:hAnsi="Arial" w:cs="Arial"/>
          <w:i/>
          <w:szCs w:val="20"/>
          <w:lang w:val="en-US" w:eastAsia="zh-CN"/>
        </w:rPr>
      </w:pPr>
      <w:bookmarkStart w:id="1" w:name="Prepared"/>
      <w:bookmarkEnd w:id="1"/>
      <w:proofErr w:type="gramStart"/>
      <w:r w:rsidRPr="00524118">
        <w:rPr>
          <w:rFonts w:ascii="Arial" w:eastAsia="SimSun" w:hAnsi="Arial" w:cs="Arial"/>
          <w:i/>
          <w:szCs w:val="20"/>
          <w:lang w:val="en-US" w:eastAsia="zh-CN"/>
        </w:rPr>
        <w:t>prepared</w:t>
      </w:r>
      <w:proofErr w:type="gramEnd"/>
      <w:r w:rsidRPr="00524118">
        <w:rPr>
          <w:rFonts w:ascii="Arial" w:eastAsia="SimSun" w:hAnsi="Arial" w:cs="Arial"/>
          <w:i/>
          <w:szCs w:val="20"/>
          <w:lang w:val="en-US" w:eastAsia="zh-CN"/>
        </w:rPr>
        <w:t xml:space="preserve"> by </w:t>
      </w:r>
      <w:r w:rsidR="00E104D1" w:rsidRPr="00E104D1">
        <w:rPr>
          <w:rFonts w:ascii="Arial" w:eastAsia="SimSun" w:hAnsi="Arial" w:cs="Arial"/>
          <w:i/>
          <w:szCs w:val="20"/>
          <w:lang w:val="en-US" w:eastAsia="zh-CN"/>
        </w:rPr>
        <w:t xml:space="preserve">Ms. Ellen </w:t>
      </w:r>
      <w:proofErr w:type="spellStart"/>
      <w:r w:rsidR="00E104D1" w:rsidRPr="00E104D1">
        <w:rPr>
          <w:rFonts w:ascii="Arial" w:eastAsia="SimSun" w:hAnsi="Arial" w:cs="Arial"/>
          <w:i/>
          <w:szCs w:val="20"/>
          <w:lang w:val="en-US" w:eastAsia="zh-CN"/>
        </w:rPr>
        <w:t>Enkel</w:t>
      </w:r>
      <w:proofErr w:type="spellEnd"/>
      <w:r w:rsidR="00E104D1" w:rsidRPr="00E104D1">
        <w:rPr>
          <w:rFonts w:ascii="Arial" w:eastAsia="SimSun" w:hAnsi="Arial" w:cs="Arial"/>
          <w:i/>
          <w:szCs w:val="20"/>
          <w:lang w:val="en-US" w:eastAsia="zh-CN"/>
        </w:rPr>
        <w:t>, Professor, Zeppelin University, Friedrichshafen, Germany</w:t>
      </w:r>
      <w:r w:rsidR="00E104D1">
        <w:rPr>
          <w:rStyle w:val="FootnoteReference"/>
          <w:rFonts w:ascii="Arial" w:eastAsia="SimSun" w:hAnsi="Arial" w:cs="Arial"/>
          <w:i/>
          <w:szCs w:val="20"/>
          <w:lang w:val="en-US" w:eastAsia="zh-CN"/>
        </w:rPr>
        <w:footnoteReference w:id="1"/>
      </w:r>
    </w:p>
    <w:p w:rsidR="00524118" w:rsidRPr="00524118" w:rsidRDefault="00524118" w:rsidP="00524118">
      <w:pPr>
        <w:spacing w:line="240" w:lineRule="auto"/>
        <w:jc w:val="left"/>
        <w:rPr>
          <w:rFonts w:ascii="Arial" w:eastAsia="SimSun" w:hAnsi="Arial" w:cs="Arial"/>
          <w:szCs w:val="20"/>
          <w:lang w:val="en-US" w:eastAsia="zh-CN"/>
        </w:rPr>
      </w:pPr>
    </w:p>
    <w:p w:rsidR="00524118" w:rsidRPr="00524118" w:rsidRDefault="00524118" w:rsidP="00524118">
      <w:pPr>
        <w:spacing w:line="240" w:lineRule="auto"/>
        <w:jc w:val="left"/>
        <w:rPr>
          <w:rFonts w:ascii="Arial" w:eastAsia="SimSun" w:hAnsi="Arial" w:cs="Arial"/>
          <w:szCs w:val="20"/>
          <w:lang w:val="en-US" w:eastAsia="zh-CN"/>
        </w:rPr>
      </w:pPr>
    </w:p>
    <w:p w:rsidR="00524118" w:rsidRPr="00524118" w:rsidRDefault="00524118" w:rsidP="00524118">
      <w:pPr>
        <w:spacing w:line="240" w:lineRule="auto"/>
        <w:jc w:val="left"/>
        <w:rPr>
          <w:rFonts w:ascii="Arial" w:eastAsia="SimSun" w:hAnsi="Arial" w:cs="Arial"/>
          <w:szCs w:val="20"/>
          <w:lang w:val="en-US" w:eastAsia="zh-CN"/>
        </w:rPr>
      </w:pPr>
    </w:p>
    <w:p w:rsidR="00524118" w:rsidRPr="00524118" w:rsidRDefault="00524118" w:rsidP="00524118">
      <w:pPr>
        <w:spacing w:line="240" w:lineRule="auto"/>
        <w:jc w:val="left"/>
        <w:rPr>
          <w:rFonts w:ascii="Arial" w:eastAsia="SimSun" w:hAnsi="Arial" w:cs="Arial"/>
          <w:szCs w:val="20"/>
          <w:lang w:val="en-US" w:eastAsia="zh-CN"/>
        </w:rPr>
      </w:pPr>
    </w:p>
    <w:p w:rsidR="00524118" w:rsidRPr="00524118" w:rsidRDefault="00524118" w:rsidP="00524118">
      <w:pPr>
        <w:spacing w:line="240" w:lineRule="auto"/>
        <w:jc w:val="left"/>
        <w:rPr>
          <w:rFonts w:ascii="Arial" w:eastAsia="SimSun" w:hAnsi="Arial" w:cs="Arial"/>
          <w:szCs w:val="20"/>
          <w:lang w:val="en-US" w:eastAsia="zh-CN"/>
        </w:rPr>
      </w:pPr>
    </w:p>
    <w:p w:rsidR="00524118" w:rsidRPr="00524118" w:rsidRDefault="00524118" w:rsidP="009263C6">
      <w:pPr>
        <w:spacing w:line="240" w:lineRule="auto"/>
        <w:jc w:val="left"/>
        <w:rPr>
          <w:rFonts w:ascii="Arial" w:eastAsia="Times New Roman" w:hAnsi="Arial" w:cs="Times New Roman"/>
          <w:szCs w:val="24"/>
          <w:lang w:val="en-GB"/>
        </w:rPr>
      </w:pPr>
      <w:r w:rsidRPr="00524118">
        <w:rPr>
          <w:rFonts w:ascii="Arial" w:eastAsia="Times New Roman" w:hAnsi="Arial" w:cs="Times New Roman"/>
          <w:szCs w:val="24"/>
          <w:lang w:val="en-GB"/>
        </w:rPr>
        <w:t>1.</w:t>
      </w:r>
      <w:r w:rsidRPr="00524118">
        <w:rPr>
          <w:rFonts w:ascii="Arial" w:eastAsia="Times New Roman" w:hAnsi="Arial" w:cs="Times New Roman"/>
          <w:szCs w:val="24"/>
          <w:lang w:val="en-GB"/>
        </w:rPr>
        <w:tab/>
      </w:r>
      <w:r w:rsidRPr="008424CA">
        <w:rPr>
          <w:rFonts w:ascii="Arial" w:eastAsia="Times New Roman" w:hAnsi="Arial" w:cs="Times New Roman"/>
          <w:lang w:val="en-GB"/>
        </w:rPr>
        <w:t>This docum</w:t>
      </w:r>
      <w:bookmarkStart w:id="2" w:name="_GoBack"/>
      <w:bookmarkEnd w:id="2"/>
      <w:r w:rsidRPr="008424CA">
        <w:rPr>
          <w:rFonts w:ascii="Arial" w:eastAsia="Times New Roman" w:hAnsi="Arial" w:cs="Times New Roman"/>
          <w:lang w:val="en-GB"/>
        </w:rPr>
        <w:t xml:space="preserve">ent contains a </w:t>
      </w:r>
      <w:r w:rsidRPr="008424CA">
        <w:rPr>
          <w:rFonts w:ascii="Arial" w:eastAsia="SimSun" w:hAnsi="Arial" w:cs="Arial"/>
          <w:lang w:val="en-US" w:eastAsia="zh-CN"/>
        </w:rPr>
        <w:t>Guide on the Strategic Management of Open Innovation Networks</w:t>
      </w:r>
      <w:r w:rsidRPr="008424CA">
        <w:rPr>
          <w:rFonts w:ascii="Arial" w:eastAsia="Times New Roman" w:hAnsi="Arial" w:cs="Times New Roman"/>
          <w:lang w:val="en-GB"/>
        </w:rPr>
        <w:t xml:space="preserve">, </w:t>
      </w:r>
      <w:r w:rsidR="009263C6" w:rsidRPr="008424CA">
        <w:rPr>
          <w:rFonts w:ascii="Arial" w:eastAsia="Times New Roman" w:hAnsi="Arial" w:cs="Times New Roman"/>
          <w:lang w:val="en-GB"/>
        </w:rPr>
        <w:t xml:space="preserve">prepared </w:t>
      </w:r>
      <w:r w:rsidRPr="008424CA">
        <w:rPr>
          <w:rFonts w:ascii="Arial" w:eastAsia="Times New Roman" w:hAnsi="Arial" w:cs="Times New Roman"/>
          <w:lang w:val="en-GB"/>
        </w:rPr>
        <w:t xml:space="preserve">in the context of the </w:t>
      </w:r>
      <w:r w:rsidRPr="008424CA">
        <w:rPr>
          <w:rFonts w:ascii="Arial" w:eastAsia="Times New Roman" w:hAnsi="Arial" w:cs="Times New Roman"/>
          <w:i/>
          <w:iCs/>
          <w:lang w:val="en-GB"/>
        </w:rPr>
        <w:t>Project on Innovation and Technology Transfer Support Structure for National Institutions</w:t>
      </w:r>
      <w:r w:rsidRPr="008424CA">
        <w:rPr>
          <w:rFonts w:ascii="Arial" w:eastAsia="Times New Roman" w:hAnsi="Arial" w:cs="Times New Roman"/>
          <w:lang w:val="en-GB"/>
        </w:rPr>
        <w:t xml:space="preserve"> (CDIP/3/INF/2).  The guide </w:t>
      </w:r>
      <w:r w:rsidR="009263C6" w:rsidRPr="008424CA">
        <w:rPr>
          <w:rFonts w:ascii="Arial" w:eastAsia="Times New Roman" w:hAnsi="Arial" w:cs="Times New Roman"/>
          <w:lang w:val="en-GB"/>
        </w:rPr>
        <w:t>has been</w:t>
      </w:r>
      <w:r w:rsidRPr="008424CA">
        <w:rPr>
          <w:rFonts w:ascii="Arial" w:eastAsia="Times New Roman" w:hAnsi="Arial" w:cs="Times New Roman"/>
          <w:lang w:val="en-GB"/>
        </w:rPr>
        <w:t xml:space="preserve"> prepared by </w:t>
      </w:r>
      <w:r w:rsidRPr="008424CA">
        <w:rPr>
          <w:rFonts w:ascii="Arial" w:eastAsia="Calibri" w:hAnsi="Arial" w:cs="Times New Roman"/>
          <w:lang w:val="en-US"/>
        </w:rPr>
        <w:t xml:space="preserve">Ms. Ellen </w:t>
      </w:r>
      <w:proofErr w:type="spellStart"/>
      <w:r w:rsidRPr="008424CA">
        <w:rPr>
          <w:rFonts w:ascii="Arial" w:eastAsia="Calibri" w:hAnsi="Arial" w:cs="Times New Roman"/>
          <w:lang w:val="en-US"/>
        </w:rPr>
        <w:t>Enkel</w:t>
      </w:r>
      <w:proofErr w:type="spellEnd"/>
      <w:r w:rsidRPr="008424CA">
        <w:rPr>
          <w:rFonts w:ascii="Arial" w:eastAsia="Calibri" w:hAnsi="Arial" w:cs="Times New Roman"/>
          <w:lang w:val="en-US"/>
        </w:rPr>
        <w:t xml:space="preserve">, Professor, Zeppelin University, </w:t>
      </w:r>
      <w:proofErr w:type="gramStart"/>
      <w:r w:rsidRPr="008424CA">
        <w:rPr>
          <w:rFonts w:ascii="Arial" w:eastAsia="Calibri" w:hAnsi="Arial" w:cs="Times New Roman"/>
          <w:lang w:val="en-US"/>
        </w:rPr>
        <w:t>Friedrichshafen</w:t>
      </w:r>
      <w:proofErr w:type="gramEnd"/>
      <w:r w:rsidRPr="008424CA">
        <w:rPr>
          <w:rFonts w:ascii="Arial" w:eastAsia="Calibri" w:hAnsi="Arial" w:cs="Times New Roman"/>
          <w:lang w:val="en-US"/>
        </w:rPr>
        <w:t>, Germany</w:t>
      </w:r>
      <w:r w:rsidRPr="001748D2">
        <w:rPr>
          <w:rFonts w:ascii="Arial" w:eastAsia="SimSun" w:hAnsi="Arial" w:cs="Arial"/>
          <w:lang w:val="en-US" w:eastAsia="zh-CN"/>
        </w:rPr>
        <w:t>.</w:t>
      </w:r>
    </w:p>
    <w:p w:rsidR="00524118" w:rsidRPr="00524118" w:rsidRDefault="00524118" w:rsidP="00524118">
      <w:pPr>
        <w:spacing w:line="240" w:lineRule="auto"/>
        <w:jc w:val="left"/>
        <w:rPr>
          <w:rFonts w:ascii="Arial" w:eastAsia="Times New Roman" w:hAnsi="Arial" w:cs="Times New Roman"/>
          <w:szCs w:val="24"/>
          <w:lang w:val="en-GB"/>
        </w:rPr>
      </w:pPr>
    </w:p>
    <w:p w:rsidR="00524118" w:rsidRPr="00524118" w:rsidRDefault="00524118" w:rsidP="00524118">
      <w:pPr>
        <w:spacing w:line="240" w:lineRule="auto"/>
        <w:ind w:left="5103"/>
        <w:jc w:val="left"/>
        <w:rPr>
          <w:rFonts w:ascii="Arial" w:eastAsia="Times New Roman" w:hAnsi="Arial" w:cs="Times New Roman"/>
          <w:i/>
          <w:lang w:val="en-GB"/>
        </w:rPr>
      </w:pPr>
      <w:r w:rsidRPr="00524118">
        <w:rPr>
          <w:rFonts w:ascii="Arial" w:eastAsia="Times New Roman" w:hAnsi="Arial" w:cs="Times New Roman"/>
          <w:i/>
          <w:lang w:val="en-GB"/>
        </w:rPr>
        <w:t>2.</w:t>
      </w:r>
      <w:r w:rsidRPr="00524118">
        <w:rPr>
          <w:rFonts w:ascii="Arial" w:eastAsia="Times New Roman" w:hAnsi="Arial" w:cs="Times New Roman"/>
          <w:i/>
          <w:lang w:val="en-GB"/>
        </w:rPr>
        <w:tab/>
        <w:t>The CDIP is invited to take note of the information contained in this document.</w:t>
      </w:r>
    </w:p>
    <w:p w:rsidR="00524118" w:rsidRPr="00524118" w:rsidRDefault="00524118" w:rsidP="00524118">
      <w:pPr>
        <w:spacing w:line="240" w:lineRule="auto"/>
        <w:ind w:left="5103"/>
        <w:jc w:val="left"/>
        <w:rPr>
          <w:rFonts w:ascii="Arial" w:eastAsia="Times New Roman" w:hAnsi="Arial" w:cs="Times New Roman"/>
          <w:i/>
          <w:lang w:val="en-GB"/>
        </w:rPr>
      </w:pPr>
    </w:p>
    <w:p w:rsidR="00524118" w:rsidRPr="00524118" w:rsidRDefault="00524118" w:rsidP="00524118">
      <w:pPr>
        <w:spacing w:line="240" w:lineRule="auto"/>
        <w:ind w:left="5103"/>
        <w:jc w:val="left"/>
        <w:rPr>
          <w:rFonts w:ascii="Arial" w:eastAsia="Times New Roman" w:hAnsi="Arial" w:cs="Times New Roman"/>
          <w:i/>
          <w:lang w:val="en-GB"/>
        </w:rPr>
      </w:pPr>
    </w:p>
    <w:p w:rsidR="00524118" w:rsidRPr="00524118" w:rsidRDefault="00524118" w:rsidP="00524118">
      <w:pPr>
        <w:spacing w:line="240" w:lineRule="auto"/>
        <w:ind w:left="5103"/>
        <w:jc w:val="left"/>
        <w:rPr>
          <w:rFonts w:ascii="Arial" w:eastAsia="Times New Roman" w:hAnsi="Arial" w:cs="Times New Roman"/>
          <w:i/>
          <w:lang w:val="en-GB"/>
        </w:rPr>
      </w:pPr>
    </w:p>
    <w:p w:rsidR="00524118" w:rsidRPr="00524118" w:rsidRDefault="00524118" w:rsidP="00EB5CC4">
      <w:pPr>
        <w:spacing w:line="360" w:lineRule="auto"/>
        <w:rPr>
          <w:rFonts w:ascii="Arial" w:hAnsi="Arial" w:cs="Arial"/>
          <w:b/>
          <w:lang w:val="en-GB"/>
        </w:rPr>
      </w:pPr>
    </w:p>
    <w:p w:rsidR="00524118" w:rsidRDefault="00524118" w:rsidP="00EB5CC4">
      <w:pPr>
        <w:spacing w:line="360" w:lineRule="auto"/>
        <w:rPr>
          <w:rFonts w:ascii="Arial" w:hAnsi="Arial" w:cs="Arial"/>
          <w:b/>
          <w:lang w:val="en-US"/>
        </w:rPr>
      </w:pPr>
    </w:p>
    <w:p w:rsidR="00524118" w:rsidRDefault="00524118" w:rsidP="00EB5CC4">
      <w:pPr>
        <w:spacing w:line="360" w:lineRule="auto"/>
        <w:rPr>
          <w:rFonts w:ascii="Arial" w:hAnsi="Arial" w:cs="Arial"/>
          <w:b/>
          <w:lang w:val="en-US"/>
        </w:rPr>
      </w:pPr>
    </w:p>
    <w:p w:rsidR="00524118" w:rsidRDefault="00524118" w:rsidP="00EB5CC4">
      <w:pPr>
        <w:spacing w:line="360" w:lineRule="auto"/>
        <w:rPr>
          <w:rFonts w:ascii="Arial" w:hAnsi="Arial" w:cs="Arial"/>
          <w:b/>
          <w:lang w:val="en-US"/>
        </w:rPr>
      </w:pPr>
    </w:p>
    <w:p w:rsidR="00524118" w:rsidRDefault="00524118" w:rsidP="00EB5CC4">
      <w:pPr>
        <w:spacing w:line="360" w:lineRule="auto"/>
        <w:rPr>
          <w:rFonts w:ascii="Arial" w:hAnsi="Arial" w:cs="Arial"/>
          <w:b/>
          <w:lang w:val="en-US"/>
        </w:rPr>
      </w:pPr>
    </w:p>
    <w:p w:rsidR="00E104D1" w:rsidRDefault="00E104D1" w:rsidP="00EB5CC4">
      <w:pPr>
        <w:spacing w:line="360" w:lineRule="auto"/>
        <w:rPr>
          <w:rFonts w:ascii="Arial" w:hAnsi="Arial" w:cs="Arial"/>
          <w:b/>
          <w:lang w:val="en-US"/>
        </w:rPr>
        <w:sectPr w:rsidR="00E104D1" w:rsidSect="00E104D1">
          <w:headerReference w:type="default" r:id="rId10"/>
          <w:footerReference w:type="default" r:id="rId11"/>
          <w:pgSz w:w="11906" w:h="16838" w:code="9"/>
          <w:pgMar w:top="567" w:right="1418" w:bottom="1134" w:left="1418" w:header="709" w:footer="709" w:gutter="0"/>
          <w:cols w:space="708"/>
          <w:titlePg/>
          <w:docGrid w:linePitch="360"/>
        </w:sectPr>
      </w:pPr>
    </w:p>
    <w:sdt>
      <w:sdtPr>
        <w:rPr>
          <w:rFonts w:ascii="Arial" w:hAnsi="Arial" w:cs="Arial"/>
        </w:rPr>
        <w:id w:val="-1436292967"/>
        <w:docPartObj>
          <w:docPartGallery w:val="Table of Contents"/>
          <w:docPartUnique/>
        </w:docPartObj>
      </w:sdtPr>
      <w:sdtEndPr>
        <w:rPr>
          <w:b/>
          <w:bCs/>
        </w:rPr>
      </w:sdtEndPr>
      <w:sdtContent>
        <w:p w:rsidR="005E4090" w:rsidRPr="008F480F" w:rsidRDefault="00631D5B" w:rsidP="005C6878">
          <w:pPr>
            <w:tabs>
              <w:tab w:val="left" w:pos="1628"/>
            </w:tabs>
            <w:spacing w:line="360" w:lineRule="auto"/>
            <w:rPr>
              <w:rFonts w:ascii="Arial" w:hAnsi="Arial" w:cs="Arial"/>
              <w:b/>
            </w:rPr>
          </w:pPr>
          <w:r w:rsidRPr="008F480F">
            <w:rPr>
              <w:rFonts w:ascii="Arial" w:hAnsi="Arial" w:cs="Arial"/>
              <w:b/>
            </w:rPr>
            <w:t>Content</w:t>
          </w:r>
          <w:r w:rsidR="005C6878" w:rsidRPr="008F480F">
            <w:rPr>
              <w:rFonts w:ascii="Arial" w:hAnsi="Arial" w:cs="Arial"/>
              <w:b/>
            </w:rPr>
            <w:tab/>
          </w:r>
        </w:p>
        <w:p w:rsidR="00C82F9E" w:rsidRDefault="00E26F7B">
          <w:pPr>
            <w:pStyle w:val="TOC1"/>
            <w:tabs>
              <w:tab w:val="left" w:pos="440"/>
              <w:tab w:val="right" w:leader="dot" w:pos="9062"/>
            </w:tabs>
            <w:rPr>
              <w:rFonts w:asciiTheme="minorHAnsi" w:eastAsiaTheme="minorEastAsia" w:hAnsiTheme="minorHAnsi"/>
              <w:noProof/>
              <w:lang w:val="en-US"/>
            </w:rPr>
          </w:pPr>
          <w:r w:rsidRPr="008F480F">
            <w:rPr>
              <w:rFonts w:ascii="Arial" w:hAnsi="Arial" w:cs="Arial"/>
            </w:rPr>
            <w:fldChar w:fldCharType="begin"/>
          </w:r>
          <w:r w:rsidR="005E4090" w:rsidRPr="008F480F">
            <w:rPr>
              <w:rFonts w:ascii="Arial" w:hAnsi="Arial" w:cs="Arial"/>
            </w:rPr>
            <w:instrText xml:space="preserve"> TOC \h \z \t "Überschr 2 WIPO;2;Überschr 1;1" </w:instrText>
          </w:r>
          <w:r w:rsidRPr="008F480F">
            <w:rPr>
              <w:rFonts w:ascii="Arial" w:hAnsi="Arial" w:cs="Arial"/>
            </w:rPr>
            <w:fldChar w:fldCharType="separate"/>
          </w:r>
          <w:hyperlink w:anchor="_Toc423102159" w:history="1">
            <w:r w:rsidR="00C82F9E" w:rsidRPr="00774EEA">
              <w:rPr>
                <w:rStyle w:val="Hyperlink"/>
                <w:rFonts w:ascii="Arial" w:hAnsi="Arial" w:cs="Arial"/>
                <w:lang w:val="en-GB"/>
              </w:rPr>
              <w:t>1.</w:t>
            </w:r>
            <w:r w:rsidR="00C82F9E">
              <w:rPr>
                <w:rFonts w:asciiTheme="minorHAnsi" w:eastAsiaTheme="minorEastAsia" w:hAnsiTheme="minorHAnsi"/>
                <w:noProof/>
                <w:lang w:val="en-US"/>
              </w:rPr>
              <w:tab/>
            </w:r>
            <w:r w:rsidR="00C82F9E" w:rsidRPr="00774EEA">
              <w:rPr>
                <w:rStyle w:val="Hyperlink"/>
                <w:rFonts w:ascii="Arial" w:hAnsi="Arial" w:cs="Arial"/>
                <w:lang w:val="en-GB"/>
              </w:rPr>
              <w:t>Executive summary</w:t>
            </w:r>
            <w:r w:rsidR="00C82F9E">
              <w:rPr>
                <w:noProof/>
                <w:webHidden/>
              </w:rPr>
              <w:tab/>
            </w:r>
            <w:r w:rsidR="00C82F9E">
              <w:rPr>
                <w:noProof/>
                <w:webHidden/>
              </w:rPr>
              <w:fldChar w:fldCharType="begin"/>
            </w:r>
            <w:r w:rsidR="00C82F9E">
              <w:rPr>
                <w:noProof/>
                <w:webHidden/>
              </w:rPr>
              <w:instrText xml:space="preserve"> PAGEREF _Toc423102159 \h </w:instrText>
            </w:r>
            <w:r w:rsidR="00C82F9E">
              <w:rPr>
                <w:noProof/>
                <w:webHidden/>
              </w:rPr>
            </w:r>
            <w:r w:rsidR="00C82F9E">
              <w:rPr>
                <w:noProof/>
                <w:webHidden/>
              </w:rPr>
              <w:fldChar w:fldCharType="separate"/>
            </w:r>
            <w:r w:rsidR="00786CE3">
              <w:rPr>
                <w:noProof/>
                <w:webHidden/>
              </w:rPr>
              <w:t>3</w:t>
            </w:r>
            <w:r w:rsidR="00C82F9E">
              <w:rPr>
                <w:noProof/>
                <w:webHidden/>
              </w:rPr>
              <w:fldChar w:fldCharType="end"/>
            </w:r>
          </w:hyperlink>
        </w:p>
        <w:p w:rsidR="00C82F9E" w:rsidRDefault="008424CA">
          <w:pPr>
            <w:pStyle w:val="TOC1"/>
            <w:tabs>
              <w:tab w:val="left" w:pos="440"/>
              <w:tab w:val="right" w:leader="dot" w:pos="9062"/>
            </w:tabs>
            <w:rPr>
              <w:rFonts w:asciiTheme="minorHAnsi" w:eastAsiaTheme="minorEastAsia" w:hAnsiTheme="minorHAnsi"/>
              <w:noProof/>
              <w:lang w:val="en-US"/>
            </w:rPr>
          </w:pPr>
          <w:hyperlink w:anchor="_Toc423102160" w:history="1">
            <w:r w:rsidR="00C82F9E" w:rsidRPr="00774EEA">
              <w:rPr>
                <w:rStyle w:val="Hyperlink"/>
                <w:rFonts w:ascii="Arial" w:hAnsi="Arial" w:cs="Arial"/>
              </w:rPr>
              <w:t>2.</w:t>
            </w:r>
            <w:r w:rsidR="00C82F9E">
              <w:rPr>
                <w:rFonts w:asciiTheme="minorHAnsi" w:eastAsiaTheme="minorEastAsia" w:hAnsiTheme="minorHAnsi"/>
                <w:noProof/>
                <w:lang w:val="en-US"/>
              </w:rPr>
              <w:tab/>
            </w:r>
            <w:r w:rsidR="00C82F9E" w:rsidRPr="00774EEA">
              <w:rPr>
                <w:rStyle w:val="Hyperlink"/>
                <w:rFonts w:ascii="Arial" w:hAnsi="Arial" w:cs="Arial"/>
                <w:lang w:val="en-GB"/>
              </w:rPr>
              <w:t>When to cooperate?</w:t>
            </w:r>
            <w:r w:rsidR="00C82F9E">
              <w:rPr>
                <w:noProof/>
                <w:webHidden/>
              </w:rPr>
              <w:tab/>
            </w:r>
            <w:r w:rsidR="00C82F9E">
              <w:rPr>
                <w:noProof/>
                <w:webHidden/>
              </w:rPr>
              <w:fldChar w:fldCharType="begin"/>
            </w:r>
            <w:r w:rsidR="00C82F9E">
              <w:rPr>
                <w:noProof/>
                <w:webHidden/>
              </w:rPr>
              <w:instrText xml:space="preserve"> PAGEREF _Toc423102160 \h </w:instrText>
            </w:r>
            <w:r w:rsidR="00C82F9E">
              <w:rPr>
                <w:noProof/>
                <w:webHidden/>
              </w:rPr>
            </w:r>
            <w:r w:rsidR="00C82F9E">
              <w:rPr>
                <w:noProof/>
                <w:webHidden/>
              </w:rPr>
              <w:fldChar w:fldCharType="separate"/>
            </w:r>
            <w:r w:rsidR="00786CE3">
              <w:rPr>
                <w:noProof/>
                <w:webHidden/>
              </w:rPr>
              <w:t>4</w:t>
            </w:r>
            <w:r w:rsidR="00C82F9E">
              <w:rPr>
                <w:noProof/>
                <w:webHidden/>
              </w:rPr>
              <w:fldChar w:fldCharType="end"/>
            </w:r>
          </w:hyperlink>
        </w:p>
        <w:p w:rsidR="00C82F9E" w:rsidRDefault="008424CA">
          <w:pPr>
            <w:pStyle w:val="TOC2"/>
            <w:tabs>
              <w:tab w:val="left" w:pos="880"/>
              <w:tab w:val="right" w:leader="dot" w:pos="9062"/>
            </w:tabs>
            <w:rPr>
              <w:rFonts w:asciiTheme="minorHAnsi" w:eastAsiaTheme="minorEastAsia" w:hAnsiTheme="minorHAnsi"/>
              <w:noProof/>
              <w:lang w:val="en-US"/>
            </w:rPr>
          </w:pPr>
          <w:hyperlink w:anchor="_Toc423102161" w:history="1">
            <w:r w:rsidR="00C82F9E" w:rsidRPr="00774EEA">
              <w:rPr>
                <w:rStyle w:val="Hyperlink"/>
                <w:rFonts w:ascii="Arial" w:hAnsi="Arial" w:cs="Arial"/>
              </w:rPr>
              <w:t>2.1.</w:t>
            </w:r>
            <w:r w:rsidR="00C82F9E">
              <w:rPr>
                <w:rFonts w:asciiTheme="minorHAnsi" w:eastAsiaTheme="minorEastAsia" w:hAnsiTheme="minorHAnsi"/>
                <w:noProof/>
                <w:lang w:val="en-US"/>
              </w:rPr>
              <w:tab/>
            </w:r>
            <w:r w:rsidR="00C82F9E" w:rsidRPr="00774EEA">
              <w:rPr>
                <w:rStyle w:val="Hyperlink"/>
                <w:rFonts w:ascii="Arial" w:hAnsi="Arial" w:cs="Arial"/>
              </w:rPr>
              <w:t>Importance of collaborative innovation</w:t>
            </w:r>
            <w:r w:rsidR="00C82F9E">
              <w:rPr>
                <w:noProof/>
                <w:webHidden/>
              </w:rPr>
              <w:tab/>
            </w:r>
            <w:r w:rsidR="00C82F9E">
              <w:rPr>
                <w:noProof/>
                <w:webHidden/>
              </w:rPr>
              <w:fldChar w:fldCharType="begin"/>
            </w:r>
            <w:r w:rsidR="00C82F9E">
              <w:rPr>
                <w:noProof/>
                <w:webHidden/>
              </w:rPr>
              <w:instrText xml:space="preserve"> PAGEREF _Toc423102161 \h </w:instrText>
            </w:r>
            <w:r w:rsidR="00C82F9E">
              <w:rPr>
                <w:noProof/>
                <w:webHidden/>
              </w:rPr>
            </w:r>
            <w:r w:rsidR="00C82F9E">
              <w:rPr>
                <w:noProof/>
                <w:webHidden/>
              </w:rPr>
              <w:fldChar w:fldCharType="separate"/>
            </w:r>
            <w:r w:rsidR="00786CE3">
              <w:rPr>
                <w:noProof/>
                <w:webHidden/>
              </w:rPr>
              <w:t>4</w:t>
            </w:r>
            <w:r w:rsidR="00C82F9E">
              <w:rPr>
                <w:noProof/>
                <w:webHidden/>
              </w:rPr>
              <w:fldChar w:fldCharType="end"/>
            </w:r>
          </w:hyperlink>
        </w:p>
        <w:p w:rsidR="00C82F9E" w:rsidRDefault="008424CA">
          <w:pPr>
            <w:pStyle w:val="TOC2"/>
            <w:tabs>
              <w:tab w:val="left" w:pos="880"/>
              <w:tab w:val="right" w:leader="dot" w:pos="9062"/>
            </w:tabs>
            <w:rPr>
              <w:rFonts w:asciiTheme="minorHAnsi" w:eastAsiaTheme="minorEastAsia" w:hAnsiTheme="minorHAnsi"/>
              <w:noProof/>
              <w:lang w:val="en-US"/>
            </w:rPr>
          </w:pPr>
          <w:hyperlink w:anchor="_Toc423102162" w:history="1">
            <w:r w:rsidR="00C82F9E" w:rsidRPr="00774EEA">
              <w:rPr>
                <w:rStyle w:val="Hyperlink"/>
                <w:rFonts w:ascii="Arial" w:hAnsi="Arial" w:cs="Arial"/>
              </w:rPr>
              <w:t>2.2.</w:t>
            </w:r>
            <w:r w:rsidR="00C82F9E">
              <w:rPr>
                <w:rFonts w:asciiTheme="minorHAnsi" w:eastAsiaTheme="minorEastAsia" w:hAnsiTheme="minorHAnsi"/>
                <w:noProof/>
                <w:lang w:val="en-US"/>
              </w:rPr>
              <w:tab/>
            </w:r>
            <w:r w:rsidR="00C82F9E" w:rsidRPr="00774EEA">
              <w:rPr>
                <w:rStyle w:val="Hyperlink"/>
                <w:rFonts w:ascii="Arial" w:hAnsi="Arial" w:cs="Arial"/>
              </w:rPr>
              <w:t>Open innovation and SMEs</w:t>
            </w:r>
            <w:r w:rsidR="00C82F9E">
              <w:rPr>
                <w:noProof/>
                <w:webHidden/>
              </w:rPr>
              <w:tab/>
            </w:r>
            <w:r w:rsidR="00C82F9E">
              <w:rPr>
                <w:noProof/>
                <w:webHidden/>
              </w:rPr>
              <w:fldChar w:fldCharType="begin"/>
            </w:r>
            <w:r w:rsidR="00C82F9E">
              <w:rPr>
                <w:noProof/>
                <w:webHidden/>
              </w:rPr>
              <w:instrText xml:space="preserve"> PAGEREF _Toc423102162 \h </w:instrText>
            </w:r>
            <w:r w:rsidR="00C82F9E">
              <w:rPr>
                <w:noProof/>
                <w:webHidden/>
              </w:rPr>
            </w:r>
            <w:r w:rsidR="00C82F9E">
              <w:rPr>
                <w:noProof/>
                <w:webHidden/>
              </w:rPr>
              <w:fldChar w:fldCharType="separate"/>
            </w:r>
            <w:r w:rsidR="00786CE3">
              <w:rPr>
                <w:noProof/>
                <w:webHidden/>
              </w:rPr>
              <w:t>4</w:t>
            </w:r>
            <w:r w:rsidR="00C82F9E">
              <w:rPr>
                <w:noProof/>
                <w:webHidden/>
              </w:rPr>
              <w:fldChar w:fldCharType="end"/>
            </w:r>
          </w:hyperlink>
        </w:p>
        <w:p w:rsidR="00C82F9E" w:rsidRDefault="008424CA">
          <w:pPr>
            <w:pStyle w:val="TOC2"/>
            <w:tabs>
              <w:tab w:val="left" w:pos="880"/>
              <w:tab w:val="right" w:leader="dot" w:pos="9062"/>
            </w:tabs>
            <w:rPr>
              <w:rFonts w:asciiTheme="minorHAnsi" w:eastAsiaTheme="minorEastAsia" w:hAnsiTheme="minorHAnsi"/>
              <w:noProof/>
              <w:lang w:val="en-US"/>
            </w:rPr>
          </w:pPr>
          <w:hyperlink w:anchor="_Toc423102163" w:history="1">
            <w:r w:rsidR="00C82F9E" w:rsidRPr="00774EEA">
              <w:rPr>
                <w:rStyle w:val="Hyperlink"/>
                <w:rFonts w:ascii="Arial" w:hAnsi="Arial" w:cs="Arial"/>
              </w:rPr>
              <w:t>2.3.</w:t>
            </w:r>
            <w:r w:rsidR="00C82F9E">
              <w:rPr>
                <w:rFonts w:asciiTheme="minorHAnsi" w:eastAsiaTheme="minorEastAsia" w:hAnsiTheme="minorHAnsi"/>
                <w:noProof/>
                <w:lang w:val="en-US"/>
              </w:rPr>
              <w:tab/>
            </w:r>
            <w:r w:rsidR="00C82F9E" w:rsidRPr="00774EEA">
              <w:rPr>
                <w:rStyle w:val="Hyperlink"/>
                <w:rFonts w:ascii="Arial" w:hAnsi="Arial" w:cs="Arial"/>
              </w:rPr>
              <w:t>Barriers and risks in collaborative action</w:t>
            </w:r>
            <w:r w:rsidR="00C82F9E">
              <w:rPr>
                <w:noProof/>
                <w:webHidden/>
              </w:rPr>
              <w:tab/>
            </w:r>
            <w:r w:rsidR="00C82F9E">
              <w:rPr>
                <w:noProof/>
                <w:webHidden/>
              </w:rPr>
              <w:fldChar w:fldCharType="begin"/>
            </w:r>
            <w:r w:rsidR="00C82F9E">
              <w:rPr>
                <w:noProof/>
                <w:webHidden/>
              </w:rPr>
              <w:instrText xml:space="preserve"> PAGEREF _Toc423102163 \h </w:instrText>
            </w:r>
            <w:r w:rsidR="00C82F9E">
              <w:rPr>
                <w:noProof/>
                <w:webHidden/>
              </w:rPr>
            </w:r>
            <w:r w:rsidR="00C82F9E">
              <w:rPr>
                <w:noProof/>
                <w:webHidden/>
              </w:rPr>
              <w:fldChar w:fldCharType="separate"/>
            </w:r>
            <w:r w:rsidR="00786CE3">
              <w:rPr>
                <w:noProof/>
                <w:webHidden/>
              </w:rPr>
              <w:t>4</w:t>
            </w:r>
            <w:r w:rsidR="00C82F9E">
              <w:rPr>
                <w:noProof/>
                <w:webHidden/>
              </w:rPr>
              <w:fldChar w:fldCharType="end"/>
            </w:r>
          </w:hyperlink>
        </w:p>
        <w:p w:rsidR="00C82F9E" w:rsidRDefault="008424CA">
          <w:pPr>
            <w:pStyle w:val="TOC2"/>
            <w:tabs>
              <w:tab w:val="left" w:pos="880"/>
              <w:tab w:val="right" w:leader="dot" w:pos="9062"/>
            </w:tabs>
            <w:rPr>
              <w:rFonts w:asciiTheme="minorHAnsi" w:eastAsiaTheme="minorEastAsia" w:hAnsiTheme="minorHAnsi"/>
              <w:noProof/>
              <w:lang w:val="en-US"/>
            </w:rPr>
          </w:pPr>
          <w:hyperlink w:anchor="_Toc423102164" w:history="1">
            <w:r w:rsidR="00C82F9E" w:rsidRPr="00774EEA">
              <w:rPr>
                <w:rStyle w:val="Hyperlink"/>
                <w:rFonts w:ascii="Arial" w:hAnsi="Arial" w:cs="Arial"/>
              </w:rPr>
              <w:t>2.4.</w:t>
            </w:r>
            <w:r w:rsidR="00C82F9E">
              <w:rPr>
                <w:rFonts w:asciiTheme="minorHAnsi" w:eastAsiaTheme="minorEastAsia" w:hAnsiTheme="minorHAnsi"/>
                <w:noProof/>
                <w:lang w:val="en-US"/>
              </w:rPr>
              <w:tab/>
            </w:r>
            <w:r w:rsidR="00C82F9E" w:rsidRPr="00774EEA">
              <w:rPr>
                <w:rStyle w:val="Hyperlink"/>
                <w:rFonts w:ascii="Arial" w:hAnsi="Arial" w:cs="Arial"/>
              </w:rPr>
              <w:t>Attributes of individuals for successful collaboration</w:t>
            </w:r>
            <w:r w:rsidR="00C82F9E">
              <w:rPr>
                <w:noProof/>
                <w:webHidden/>
              </w:rPr>
              <w:tab/>
            </w:r>
            <w:r w:rsidR="00C82F9E">
              <w:rPr>
                <w:noProof/>
                <w:webHidden/>
              </w:rPr>
              <w:fldChar w:fldCharType="begin"/>
            </w:r>
            <w:r w:rsidR="00C82F9E">
              <w:rPr>
                <w:noProof/>
                <w:webHidden/>
              </w:rPr>
              <w:instrText xml:space="preserve"> PAGEREF _Toc423102164 \h </w:instrText>
            </w:r>
            <w:r w:rsidR="00C82F9E">
              <w:rPr>
                <w:noProof/>
                <w:webHidden/>
              </w:rPr>
            </w:r>
            <w:r w:rsidR="00C82F9E">
              <w:rPr>
                <w:noProof/>
                <w:webHidden/>
              </w:rPr>
              <w:fldChar w:fldCharType="separate"/>
            </w:r>
            <w:r w:rsidR="00786CE3">
              <w:rPr>
                <w:noProof/>
                <w:webHidden/>
              </w:rPr>
              <w:t>5</w:t>
            </w:r>
            <w:r w:rsidR="00C82F9E">
              <w:rPr>
                <w:noProof/>
                <w:webHidden/>
              </w:rPr>
              <w:fldChar w:fldCharType="end"/>
            </w:r>
          </w:hyperlink>
        </w:p>
        <w:p w:rsidR="00C82F9E" w:rsidRDefault="008424CA">
          <w:pPr>
            <w:pStyle w:val="TOC2"/>
            <w:tabs>
              <w:tab w:val="left" w:pos="880"/>
              <w:tab w:val="right" w:leader="dot" w:pos="9062"/>
            </w:tabs>
            <w:rPr>
              <w:rFonts w:asciiTheme="minorHAnsi" w:eastAsiaTheme="minorEastAsia" w:hAnsiTheme="minorHAnsi"/>
              <w:noProof/>
              <w:lang w:val="en-US"/>
            </w:rPr>
          </w:pPr>
          <w:hyperlink w:anchor="_Toc423102165" w:history="1">
            <w:r w:rsidR="00C82F9E" w:rsidRPr="00774EEA">
              <w:rPr>
                <w:rStyle w:val="Hyperlink"/>
                <w:rFonts w:ascii="Arial" w:hAnsi="Arial" w:cs="Arial"/>
              </w:rPr>
              <w:t>2.5.</w:t>
            </w:r>
            <w:r w:rsidR="00C82F9E">
              <w:rPr>
                <w:rFonts w:asciiTheme="minorHAnsi" w:eastAsiaTheme="minorEastAsia" w:hAnsiTheme="minorHAnsi"/>
                <w:noProof/>
                <w:lang w:val="en-US"/>
              </w:rPr>
              <w:tab/>
            </w:r>
            <w:r w:rsidR="00C82F9E" w:rsidRPr="00774EEA">
              <w:rPr>
                <w:rStyle w:val="Hyperlink"/>
                <w:rFonts w:ascii="Arial" w:hAnsi="Arial" w:cs="Arial"/>
              </w:rPr>
              <w:t>Company´s network embeddedness – make, buy or ally decisions</w:t>
            </w:r>
            <w:r w:rsidR="00C82F9E">
              <w:rPr>
                <w:noProof/>
                <w:webHidden/>
              </w:rPr>
              <w:tab/>
            </w:r>
            <w:r w:rsidR="00C82F9E">
              <w:rPr>
                <w:noProof/>
                <w:webHidden/>
              </w:rPr>
              <w:fldChar w:fldCharType="begin"/>
            </w:r>
            <w:r w:rsidR="00C82F9E">
              <w:rPr>
                <w:noProof/>
                <w:webHidden/>
              </w:rPr>
              <w:instrText xml:space="preserve"> PAGEREF _Toc423102165 \h </w:instrText>
            </w:r>
            <w:r w:rsidR="00C82F9E">
              <w:rPr>
                <w:noProof/>
                <w:webHidden/>
              </w:rPr>
            </w:r>
            <w:r w:rsidR="00C82F9E">
              <w:rPr>
                <w:noProof/>
                <w:webHidden/>
              </w:rPr>
              <w:fldChar w:fldCharType="separate"/>
            </w:r>
            <w:r w:rsidR="00786CE3">
              <w:rPr>
                <w:noProof/>
                <w:webHidden/>
              </w:rPr>
              <w:t>6</w:t>
            </w:r>
            <w:r w:rsidR="00C82F9E">
              <w:rPr>
                <w:noProof/>
                <w:webHidden/>
              </w:rPr>
              <w:fldChar w:fldCharType="end"/>
            </w:r>
          </w:hyperlink>
        </w:p>
        <w:p w:rsidR="00C82F9E" w:rsidRDefault="008424CA">
          <w:pPr>
            <w:pStyle w:val="TOC2"/>
            <w:tabs>
              <w:tab w:val="left" w:pos="880"/>
              <w:tab w:val="right" w:leader="dot" w:pos="9062"/>
            </w:tabs>
            <w:rPr>
              <w:rFonts w:asciiTheme="minorHAnsi" w:eastAsiaTheme="minorEastAsia" w:hAnsiTheme="minorHAnsi"/>
              <w:noProof/>
              <w:lang w:val="en-US"/>
            </w:rPr>
          </w:pPr>
          <w:hyperlink w:anchor="_Toc423102166" w:history="1">
            <w:r w:rsidR="00C82F9E" w:rsidRPr="00774EEA">
              <w:rPr>
                <w:rStyle w:val="Hyperlink"/>
                <w:rFonts w:ascii="Arial" w:hAnsi="Arial" w:cs="Arial"/>
              </w:rPr>
              <w:t>2.6.</w:t>
            </w:r>
            <w:r w:rsidR="00C82F9E">
              <w:rPr>
                <w:rFonts w:asciiTheme="minorHAnsi" w:eastAsiaTheme="minorEastAsia" w:hAnsiTheme="minorHAnsi"/>
                <w:noProof/>
                <w:lang w:val="en-US"/>
              </w:rPr>
              <w:tab/>
            </w:r>
            <w:r w:rsidR="00C82F9E" w:rsidRPr="00774EEA">
              <w:rPr>
                <w:rStyle w:val="Hyperlink"/>
                <w:rFonts w:ascii="Arial" w:hAnsi="Arial" w:cs="Arial"/>
              </w:rPr>
              <w:t>Corporate strategy determine the balance between make, buy and ally</w:t>
            </w:r>
            <w:r w:rsidR="00C82F9E">
              <w:rPr>
                <w:noProof/>
                <w:webHidden/>
              </w:rPr>
              <w:tab/>
            </w:r>
            <w:r w:rsidR="00C82F9E">
              <w:rPr>
                <w:noProof/>
                <w:webHidden/>
              </w:rPr>
              <w:fldChar w:fldCharType="begin"/>
            </w:r>
            <w:r w:rsidR="00C82F9E">
              <w:rPr>
                <w:noProof/>
                <w:webHidden/>
              </w:rPr>
              <w:instrText xml:space="preserve"> PAGEREF _Toc423102166 \h </w:instrText>
            </w:r>
            <w:r w:rsidR="00C82F9E">
              <w:rPr>
                <w:noProof/>
                <w:webHidden/>
              </w:rPr>
            </w:r>
            <w:r w:rsidR="00C82F9E">
              <w:rPr>
                <w:noProof/>
                <w:webHidden/>
              </w:rPr>
              <w:fldChar w:fldCharType="separate"/>
            </w:r>
            <w:r w:rsidR="00786CE3">
              <w:rPr>
                <w:noProof/>
                <w:webHidden/>
              </w:rPr>
              <w:t>8</w:t>
            </w:r>
            <w:r w:rsidR="00C82F9E">
              <w:rPr>
                <w:noProof/>
                <w:webHidden/>
              </w:rPr>
              <w:fldChar w:fldCharType="end"/>
            </w:r>
          </w:hyperlink>
        </w:p>
        <w:p w:rsidR="00C82F9E" w:rsidRDefault="008424CA">
          <w:pPr>
            <w:pStyle w:val="TOC1"/>
            <w:tabs>
              <w:tab w:val="left" w:pos="440"/>
              <w:tab w:val="right" w:leader="dot" w:pos="9062"/>
            </w:tabs>
            <w:rPr>
              <w:rFonts w:asciiTheme="minorHAnsi" w:eastAsiaTheme="minorEastAsia" w:hAnsiTheme="minorHAnsi"/>
              <w:noProof/>
              <w:lang w:val="en-US"/>
            </w:rPr>
          </w:pPr>
          <w:hyperlink w:anchor="_Toc423102167" w:history="1">
            <w:r w:rsidR="00C82F9E" w:rsidRPr="00774EEA">
              <w:rPr>
                <w:rStyle w:val="Hyperlink"/>
                <w:rFonts w:ascii="Arial" w:hAnsi="Arial" w:cs="Arial"/>
              </w:rPr>
              <w:t>3.</w:t>
            </w:r>
            <w:r w:rsidR="00C82F9E">
              <w:rPr>
                <w:rFonts w:asciiTheme="minorHAnsi" w:eastAsiaTheme="minorEastAsia" w:hAnsiTheme="minorHAnsi"/>
                <w:noProof/>
                <w:lang w:val="en-US"/>
              </w:rPr>
              <w:tab/>
            </w:r>
            <w:r w:rsidR="00C82F9E" w:rsidRPr="00774EEA">
              <w:rPr>
                <w:rStyle w:val="Hyperlink"/>
                <w:rFonts w:ascii="Arial" w:hAnsi="Arial" w:cs="Arial"/>
                <w:lang w:val="en-GB"/>
              </w:rPr>
              <w:t>With whom to cooperate?</w:t>
            </w:r>
            <w:r w:rsidR="00C82F9E">
              <w:rPr>
                <w:noProof/>
                <w:webHidden/>
              </w:rPr>
              <w:tab/>
            </w:r>
            <w:r w:rsidR="00C82F9E">
              <w:rPr>
                <w:noProof/>
                <w:webHidden/>
              </w:rPr>
              <w:fldChar w:fldCharType="begin"/>
            </w:r>
            <w:r w:rsidR="00C82F9E">
              <w:rPr>
                <w:noProof/>
                <w:webHidden/>
              </w:rPr>
              <w:instrText xml:space="preserve"> PAGEREF _Toc423102167 \h </w:instrText>
            </w:r>
            <w:r w:rsidR="00C82F9E">
              <w:rPr>
                <w:noProof/>
                <w:webHidden/>
              </w:rPr>
            </w:r>
            <w:r w:rsidR="00C82F9E">
              <w:rPr>
                <w:noProof/>
                <w:webHidden/>
              </w:rPr>
              <w:fldChar w:fldCharType="separate"/>
            </w:r>
            <w:r w:rsidR="00786CE3">
              <w:rPr>
                <w:noProof/>
                <w:webHidden/>
              </w:rPr>
              <w:t>10</w:t>
            </w:r>
            <w:r w:rsidR="00C82F9E">
              <w:rPr>
                <w:noProof/>
                <w:webHidden/>
              </w:rPr>
              <w:fldChar w:fldCharType="end"/>
            </w:r>
          </w:hyperlink>
        </w:p>
        <w:p w:rsidR="00C82F9E" w:rsidRDefault="008424CA">
          <w:pPr>
            <w:pStyle w:val="TOC2"/>
            <w:tabs>
              <w:tab w:val="left" w:pos="880"/>
              <w:tab w:val="right" w:leader="dot" w:pos="9062"/>
            </w:tabs>
            <w:rPr>
              <w:rFonts w:asciiTheme="minorHAnsi" w:eastAsiaTheme="minorEastAsia" w:hAnsiTheme="minorHAnsi"/>
              <w:noProof/>
              <w:lang w:val="en-US"/>
            </w:rPr>
          </w:pPr>
          <w:hyperlink w:anchor="_Toc423102168" w:history="1">
            <w:r w:rsidR="00C82F9E" w:rsidRPr="00774EEA">
              <w:rPr>
                <w:rStyle w:val="Hyperlink"/>
                <w:rFonts w:ascii="Arial" w:hAnsi="Arial" w:cs="Arial"/>
              </w:rPr>
              <w:t>3.1.</w:t>
            </w:r>
            <w:r w:rsidR="00C82F9E">
              <w:rPr>
                <w:rFonts w:asciiTheme="minorHAnsi" w:eastAsiaTheme="minorEastAsia" w:hAnsiTheme="minorHAnsi"/>
                <w:noProof/>
                <w:lang w:val="en-US"/>
              </w:rPr>
              <w:tab/>
            </w:r>
            <w:r w:rsidR="00C82F9E" w:rsidRPr="00774EEA">
              <w:rPr>
                <w:rStyle w:val="Hyperlink"/>
                <w:rFonts w:ascii="Arial" w:hAnsi="Arial" w:cs="Arial"/>
              </w:rPr>
              <w:t>Selection of external sources as impulse for own development</w:t>
            </w:r>
            <w:r w:rsidR="00C82F9E">
              <w:rPr>
                <w:noProof/>
                <w:webHidden/>
              </w:rPr>
              <w:tab/>
            </w:r>
            <w:r w:rsidR="00C82F9E">
              <w:rPr>
                <w:noProof/>
                <w:webHidden/>
              </w:rPr>
              <w:fldChar w:fldCharType="begin"/>
            </w:r>
            <w:r w:rsidR="00C82F9E">
              <w:rPr>
                <w:noProof/>
                <w:webHidden/>
              </w:rPr>
              <w:instrText xml:space="preserve"> PAGEREF _Toc423102168 \h </w:instrText>
            </w:r>
            <w:r w:rsidR="00C82F9E">
              <w:rPr>
                <w:noProof/>
                <w:webHidden/>
              </w:rPr>
            </w:r>
            <w:r w:rsidR="00C82F9E">
              <w:rPr>
                <w:noProof/>
                <w:webHidden/>
              </w:rPr>
              <w:fldChar w:fldCharType="separate"/>
            </w:r>
            <w:r w:rsidR="00786CE3">
              <w:rPr>
                <w:noProof/>
                <w:webHidden/>
              </w:rPr>
              <w:t>10</w:t>
            </w:r>
            <w:r w:rsidR="00C82F9E">
              <w:rPr>
                <w:noProof/>
                <w:webHidden/>
              </w:rPr>
              <w:fldChar w:fldCharType="end"/>
            </w:r>
          </w:hyperlink>
        </w:p>
        <w:p w:rsidR="00C82F9E" w:rsidRDefault="008424CA">
          <w:pPr>
            <w:pStyle w:val="TOC2"/>
            <w:tabs>
              <w:tab w:val="left" w:pos="880"/>
              <w:tab w:val="right" w:leader="dot" w:pos="9062"/>
            </w:tabs>
            <w:rPr>
              <w:rFonts w:asciiTheme="minorHAnsi" w:eastAsiaTheme="minorEastAsia" w:hAnsiTheme="minorHAnsi"/>
              <w:noProof/>
              <w:lang w:val="en-US"/>
            </w:rPr>
          </w:pPr>
          <w:hyperlink w:anchor="_Toc423102169" w:history="1">
            <w:r w:rsidR="00C82F9E" w:rsidRPr="00774EEA">
              <w:rPr>
                <w:rStyle w:val="Hyperlink"/>
                <w:rFonts w:ascii="Arial" w:hAnsi="Arial" w:cs="Arial"/>
              </w:rPr>
              <w:t>3.2.</w:t>
            </w:r>
            <w:r w:rsidR="00C82F9E">
              <w:rPr>
                <w:rFonts w:asciiTheme="minorHAnsi" w:eastAsiaTheme="minorEastAsia" w:hAnsiTheme="minorHAnsi"/>
                <w:noProof/>
                <w:lang w:val="en-US"/>
              </w:rPr>
              <w:tab/>
            </w:r>
            <w:r w:rsidR="00C82F9E" w:rsidRPr="00774EEA">
              <w:rPr>
                <w:rStyle w:val="Hyperlink"/>
                <w:rFonts w:ascii="Arial" w:hAnsi="Arial" w:cs="Arial"/>
              </w:rPr>
              <w:t>Ally – develop together with a partner</w:t>
            </w:r>
            <w:r w:rsidR="00C82F9E">
              <w:rPr>
                <w:noProof/>
                <w:webHidden/>
              </w:rPr>
              <w:tab/>
            </w:r>
            <w:r w:rsidR="00C82F9E">
              <w:rPr>
                <w:noProof/>
                <w:webHidden/>
              </w:rPr>
              <w:fldChar w:fldCharType="begin"/>
            </w:r>
            <w:r w:rsidR="00C82F9E">
              <w:rPr>
                <w:noProof/>
                <w:webHidden/>
              </w:rPr>
              <w:instrText xml:space="preserve"> PAGEREF _Toc423102169 \h </w:instrText>
            </w:r>
            <w:r w:rsidR="00C82F9E">
              <w:rPr>
                <w:noProof/>
                <w:webHidden/>
              </w:rPr>
            </w:r>
            <w:r w:rsidR="00C82F9E">
              <w:rPr>
                <w:noProof/>
                <w:webHidden/>
              </w:rPr>
              <w:fldChar w:fldCharType="separate"/>
            </w:r>
            <w:r w:rsidR="00786CE3">
              <w:rPr>
                <w:noProof/>
                <w:webHidden/>
              </w:rPr>
              <w:t>12</w:t>
            </w:r>
            <w:r w:rsidR="00C82F9E">
              <w:rPr>
                <w:noProof/>
                <w:webHidden/>
              </w:rPr>
              <w:fldChar w:fldCharType="end"/>
            </w:r>
          </w:hyperlink>
        </w:p>
        <w:p w:rsidR="00C82F9E" w:rsidRDefault="008424CA">
          <w:pPr>
            <w:pStyle w:val="TOC1"/>
            <w:tabs>
              <w:tab w:val="left" w:pos="440"/>
              <w:tab w:val="right" w:leader="dot" w:pos="9062"/>
            </w:tabs>
            <w:rPr>
              <w:rFonts w:asciiTheme="minorHAnsi" w:eastAsiaTheme="minorEastAsia" w:hAnsiTheme="minorHAnsi"/>
              <w:noProof/>
              <w:lang w:val="en-US"/>
            </w:rPr>
          </w:pPr>
          <w:hyperlink w:anchor="_Toc423102170" w:history="1">
            <w:r w:rsidR="00C82F9E" w:rsidRPr="00774EEA">
              <w:rPr>
                <w:rStyle w:val="Hyperlink"/>
                <w:rFonts w:ascii="Arial" w:hAnsi="Arial" w:cs="Arial"/>
              </w:rPr>
              <w:t>4.</w:t>
            </w:r>
            <w:r w:rsidR="00C82F9E">
              <w:rPr>
                <w:rFonts w:asciiTheme="minorHAnsi" w:eastAsiaTheme="minorEastAsia" w:hAnsiTheme="minorHAnsi"/>
                <w:noProof/>
                <w:lang w:val="en-US"/>
              </w:rPr>
              <w:tab/>
            </w:r>
            <w:r w:rsidR="00C82F9E" w:rsidRPr="00774EEA">
              <w:rPr>
                <w:rStyle w:val="Hyperlink"/>
                <w:rFonts w:ascii="Arial" w:hAnsi="Arial" w:cs="Arial"/>
              </w:rPr>
              <w:t>How to settle a successful cooperation?</w:t>
            </w:r>
            <w:r w:rsidR="00C82F9E">
              <w:rPr>
                <w:noProof/>
                <w:webHidden/>
              </w:rPr>
              <w:tab/>
            </w:r>
            <w:r w:rsidR="00C82F9E">
              <w:rPr>
                <w:noProof/>
                <w:webHidden/>
              </w:rPr>
              <w:fldChar w:fldCharType="begin"/>
            </w:r>
            <w:r w:rsidR="00C82F9E">
              <w:rPr>
                <w:noProof/>
                <w:webHidden/>
              </w:rPr>
              <w:instrText xml:space="preserve"> PAGEREF _Toc423102170 \h </w:instrText>
            </w:r>
            <w:r w:rsidR="00C82F9E">
              <w:rPr>
                <w:noProof/>
                <w:webHidden/>
              </w:rPr>
            </w:r>
            <w:r w:rsidR="00C82F9E">
              <w:rPr>
                <w:noProof/>
                <w:webHidden/>
              </w:rPr>
              <w:fldChar w:fldCharType="separate"/>
            </w:r>
            <w:r w:rsidR="00786CE3">
              <w:rPr>
                <w:noProof/>
                <w:webHidden/>
              </w:rPr>
              <w:t>13</w:t>
            </w:r>
            <w:r w:rsidR="00C82F9E">
              <w:rPr>
                <w:noProof/>
                <w:webHidden/>
              </w:rPr>
              <w:fldChar w:fldCharType="end"/>
            </w:r>
          </w:hyperlink>
        </w:p>
        <w:p w:rsidR="00C82F9E" w:rsidRDefault="008424CA">
          <w:pPr>
            <w:pStyle w:val="TOC2"/>
            <w:tabs>
              <w:tab w:val="left" w:pos="880"/>
              <w:tab w:val="right" w:leader="dot" w:pos="9062"/>
            </w:tabs>
            <w:rPr>
              <w:rFonts w:asciiTheme="minorHAnsi" w:eastAsiaTheme="minorEastAsia" w:hAnsiTheme="minorHAnsi"/>
              <w:noProof/>
              <w:lang w:val="en-US"/>
            </w:rPr>
          </w:pPr>
          <w:hyperlink w:anchor="_Toc423102171" w:history="1">
            <w:r w:rsidR="00C82F9E" w:rsidRPr="00774EEA">
              <w:rPr>
                <w:rStyle w:val="Hyperlink"/>
                <w:rFonts w:ascii="Arial" w:hAnsi="Arial" w:cs="Arial"/>
                <w:lang w:val="en-GB"/>
              </w:rPr>
              <w:t>4.1.</w:t>
            </w:r>
            <w:r w:rsidR="00C82F9E">
              <w:rPr>
                <w:rFonts w:asciiTheme="minorHAnsi" w:eastAsiaTheme="minorEastAsia" w:hAnsiTheme="minorHAnsi"/>
                <w:noProof/>
                <w:lang w:val="en-US"/>
              </w:rPr>
              <w:tab/>
            </w:r>
            <w:r w:rsidR="00C82F9E" w:rsidRPr="00774EEA">
              <w:rPr>
                <w:rStyle w:val="Hyperlink"/>
                <w:rFonts w:ascii="Arial" w:hAnsi="Arial" w:cs="Arial"/>
                <w:lang w:val="en-GB"/>
              </w:rPr>
              <w:t>Process flow of creating an open innovation network</w:t>
            </w:r>
            <w:r w:rsidR="00C82F9E">
              <w:rPr>
                <w:noProof/>
                <w:webHidden/>
              </w:rPr>
              <w:tab/>
            </w:r>
            <w:r w:rsidR="00C82F9E">
              <w:rPr>
                <w:noProof/>
                <w:webHidden/>
              </w:rPr>
              <w:fldChar w:fldCharType="begin"/>
            </w:r>
            <w:r w:rsidR="00C82F9E">
              <w:rPr>
                <w:noProof/>
                <w:webHidden/>
              </w:rPr>
              <w:instrText xml:space="preserve"> PAGEREF _Toc423102171 \h </w:instrText>
            </w:r>
            <w:r w:rsidR="00C82F9E">
              <w:rPr>
                <w:noProof/>
                <w:webHidden/>
              </w:rPr>
            </w:r>
            <w:r w:rsidR="00C82F9E">
              <w:rPr>
                <w:noProof/>
                <w:webHidden/>
              </w:rPr>
              <w:fldChar w:fldCharType="separate"/>
            </w:r>
            <w:r w:rsidR="00786CE3">
              <w:rPr>
                <w:noProof/>
                <w:webHidden/>
              </w:rPr>
              <w:t>13</w:t>
            </w:r>
            <w:r w:rsidR="00C82F9E">
              <w:rPr>
                <w:noProof/>
                <w:webHidden/>
              </w:rPr>
              <w:fldChar w:fldCharType="end"/>
            </w:r>
          </w:hyperlink>
        </w:p>
        <w:p w:rsidR="00C82F9E" w:rsidRDefault="008424CA">
          <w:pPr>
            <w:pStyle w:val="TOC2"/>
            <w:tabs>
              <w:tab w:val="left" w:pos="880"/>
              <w:tab w:val="right" w:leader="dot" w:pos="9062"/>
            </w:tabs>
            <w:rPr>
              <w:rFonts w:asciiTheme="minorHAnsi" w:eastAsiaTheme="minorEastAsia" w:hAnsiTheme="minorHAnsi"/>
              <w:noProof/>
              <w:lang w:val="en-US"/>
            </w:rPr>
          </w:pPr>
          <w:hyperlink w:anchor="_Toc423102172" w:history="1">
            <w:r w:rsidR="00C82F9E" w:rsidRPr="00774EEA">
              <w:rPr>
                <w:rStyle w:val="Hyperlink"/>
                <w:rFonts w:ascii="Arial" w:hAnsi="Arial" w:cs="Arial"/>
              </w:rPr>
              <w:t>4.2.</w:t>
            </w:r>
            <w:r w:rsidR="00C82F9E">
              <w:rPr>
                <w:rFonts w:asciiTheme="minorHAnsi" w:eastAsiaTheme="minorEastAsia" w:hAnsiTheme="minorHAnsi"/>
                <w:noProof/>
                <w:lang w:val="en-US"/>
              </w:rPr>
              <w:tab/>
            </w:r>
            <w:r w:rsidR="00C82F9E" w:rsidRPr="00774EEA">
              <w:rPr>
                <w:rStyle w:val="Hyperlink"/>
                <w:rFonts w:ascii="Arial" w:hAnsi="Arial" w:cs="Arial"/>
                <w:lang w:val="en-GB"/>
              </w:rPr>
              <w:t xml:space="preserve">Understanding the motivation of different </w:t>
            </w:r>
            <w:r w:rsidR="00C82F9E" w:rsidRPr="00774EEA">
              <w:rPr>
                <w:rStyle w:val="Hyperlink"/>
                <w:rFonts w:ascii="Arial" w:hAnsi="Arial" w:cs="Arial"/>
              </w:rPr>
              <w:t>partners</w:t>
            </w:r>
            <w:r w:rsidR="00C82F9E">
              <w:rPr>
                <w:noProof/>
                <w:webHidden/>
              </w:rPr>
              <w:tab/>
            </w:r>
            <w:r w:rsidR="00C82F9E">
              <w:rPr>
                <w:noProof/>
                <w:webHidden/>
              </w:rPr>
              <w:fldChar w:fldCharType="begin"/>
            </w:r>
            <w:r w:rsidR="00C82F9E">
              <w:rPr>
                <w:noProof/>
                <w:webHidden/>
              </w:rPr>
              <w:instrText xml:space="preserve"> PAGEREF _Toc423102172 \h </w:instrText>
            </w:r>
            <w:r w:rsidR="00C82F9E">
              <w:rPr>
                <w:noProof/>
                <w:webHidden/>
              </w:rPr>
            </w:r>
            <w:r w:rsidR="00C82F9E">
              <w:rPr>
                <w:noProof/>
                <w:webHidden/>
              </w:rPr>
              <w:fldChar w:fldCharType="separate"/>
            </w:r>
            <w:r w:rsidR="00786CE3">
              <w:rPr>
                <w:noProof/>
                <w:webHidden/>
              </w:rPr>
              <w:t>16</w:t>
            </w:r>
            <w:r w:rsidR="00C82F9E">
              <w:rPr>
                <w:noProof/>
                <w:webHidden/>
              </w:rPr>
              <w:fldChar w:fldCharType="end"/>
            </w:r>
          </w:hyperlink>
        </w:p>
        <w:p w:rsidR="00C82F9E" w:rsidRDefault="008424CA">
          <w:pPr>
            <w:pStyle w:val="TOC2"/>
            <w:tabs>
              <w:tab w:val="left" w:pos="880"/>
              <w:tab w:val="right" w:leader="dot" w:pos="9062"/>
            </w:tabs>
            <w:rPr>
              <w:rFonts w:asciiTheme="minorHAnsi" w:eastAsiaTheme="minorEastAsia" w:hAnsiTheme="minorHAnsi"/>
              <w:noProof/>
              <w:lang w:val="en-US"/>
            </w:rPr>
          </w:pPr>
          <w:hyperlink w:anchor="_Toc423102173" w:history="1">
            <w:r w:rsidR="00C82F9E" w:rsidRPr="00774EEA">
              <w:rPr>
                <w:rStyle w:val="Hyperlink"/>
                <w:rFonts w:ascii="Arial" w:hAnsi="Arial" w:cs="Arial"/>
              </w:rPr>
              <w:t>4.3.</w:t>
            </w:r>
            <w:r w:rsidR="00C82F9E">
              <w:rPr>
                <w:rFonts w:asciiTheme="minorHAnsi" w:eastAsiaTheme="minorEastAsia" w:hAnsiTheme="minorHAnsi"/>
                <w:noProof/>
                <w:lang w:val="en-US"/>
              </w:rPr>
              <w:tab/>
            </w:r>
            <w:r w:rsidR="00C82F9E" w:rsidRPr="00774EEA">
              <w:rPr>
                <w:rStyle w:val="Hyperlink"/>
                <w:rFonts w:ascii="Arial" w:hAnsi="Arial" w:cs="Arial"/>
                <w:lang w:val="en-GB"/>
              </w:rPr>
              <w:t>Selecting the appropriate organizational form for cooperation</w:t>
            </w:r>
            <w:r w:rsidR="00C82F9E">
              <w:rPr>
                <w:noProof/>
                <w:webHidden/>
              </w:rPr>
              <w:tab/>
            </w:r>
            <w:r w:rsidR="00C82F9E">
              <w:rPr>
                <w:noProof/>
                <w:webHidden/>
              </w:rPr>
              <w:fldChar w:fldCharType="begin"/>
            </w:r>
            <w:r w:rsidR="00C82F9E">
              <w:rPr>
                <w:noProof/>
                <w:webHidden/>
              </w:rPr>
              <w:instrText xml:space="preserve"> PAGEREF _Toc423102173 \h </w:instrText>
            </w:r>
            <w:r w:rsidR="00C82F9E">
              <w:rPr>
                <w:noProof/>
                <w:webHidden/>
              </w:rPr>
            </w:r>
            <w:r w:rsidR="00C82F9E">
              <w:rPr>
                <w:noProof/>
                <w:webHidden/>
              </w:rPr>
              <w:fldChar w:fldCharType="separate"/>
            </w:r>
            <w:r w:rsidR="00786CE3">
              <w:rPr>
                <w:noProof/>
                <w:webHidden/>
              </w:rPr>
              <w:t>20</w:t>
            </w:r>
            <w:r w:rsidR="00C82F9E">
              <w:rPr>
                <w:noProof/>
                <w:webHidden/>
              </w:rPr>
              <w:fldChar w:fldCharType="end"/>
            </w:r>
          </w:hyperlink>
        </w:p>
        <w:p w:rsidR="00C82F9E" w:rsidRDefault="008424CA">
          <w:pPr>
            <w:pStyle w:val="TOC2"/>
            <w:tabs>
              <w:tab w:val="left" w:pos="880"/>
              <w:tab w:val="right" w:leader="dot" w:pos="9062"/>
            </w:tabs>
            <w:rPr>
              <w:rFonts w:asciiTheme="minorHAnsi" w:eastAsiaTheme="minorEastAsia" w:hAnsiTheme="minorHAnsi"/>
              <w:noProof/>
              <w:lang w:val="en-US"/>
            </w:rPr>
          </w:pPr>
          <w:hyperlink w:anchor="_Toc423102174" w:history="1">
            <w:r w:rsidR="00C82F9E" w:rsidRPr="00774EEA">
              <w:rPr>
                <w:rStyle w:val="Hyperlink"/>
                <w:rFonts w:ascii="Arial" w:hAnsi="Arial" w:cs="Arial"/>
              </w:rPr>
              <w:t>4.4.</w:t>
            </w:r>
            <w:r w:rsidR="00C82F9E">
              <w:rPr>
                <w:rFonts w:asciiTheme="minorHAnsi" w:eastAsiaTheme="minorEastAsia" w:hAnsiTheme="minorHAnsi"/>
                <w:noProof/>
                <w:lang w:val="en-US"/>
              </w:rPr>
              <w:tab/>
            </w:r>
            <w:r w:rsidR="00C82F9E" w:rsidRPr="00774EEA">
              <w:rPr>
                <w:rStyle w:val="Hyperlink"/>
                <w:rFonts w:ascii="Arial" w:hAnsi="Arial" w:cs="Arial"/>
              </w:rPr>
              <w:t>IP methodologies in different collaborative forms</w:t>
            </w:r>
            <w:r w:rsidR="00C82F9E">
              <w:rPr>
                <w:noProof/>
                <w:webHidden/>
              </w:rPr>
              <w:tab/>
            </w:r>
            <w:r w:rsidR="00C82F9E">
              <w:rPr>
                <w:noProof/>
                <w:webHidden/>
              </w:rPr>
              <w:fldChar w:fldCharType="begin"/>
            </w:r>
            <w:r w:rsidR="00C82F9E">
              <w:rPr>
                <w:noProof/>
                <w:webHidden/>
              </w:rPr>
              <w:instrText xml:space="preserve"> PAGEREF _Toc423102174 \h </w:instrText>
            </w:r>
            <w:r w:rsidR="00C82F9E">
              <w:rPr>
                <w:noProof/>
                <w:webHidden/>
              </w:rPr>
            </w:r>
            <w:r w:rsidR="00C82F9E">
              <w:rPr>
                <w:noProof/>
                <w:webHidden/>
              </w:rPr>
              <w:fldChar w:fldCharType="separate"/>
            </w:r>
            <w:r w:rsidR="00786CE3">
              <w:rPr>
                <w:noProof/>
                <w:webHidden/>
              </w:rPr>
              <w:t>22</w:t>
            </w:r>
            <w:r w:rsidR="00C82F9E">
              <w:rPr>
                <w:noProof/>
                <w:webHidden/>
              </w:rPr>
              <w:fldChar w:fldCharType="end"/>
            </w:r>
          </w:hyperlink>
        </w:p>
        <w:p w:rsidR="00C82F9E" w:rsidRDefault="008424CA">
          <w:pPr>
            <w:pStyle w:val="TOC2"/>
            <w:tabs>
              <w:tab w:val="left" w:pos="880"/>
              <w:tab w:val="right" w:leader="dot" w:pos="9062"/>
            </w:tabs>
            <w:rPr>
              <w:rFonts w:asciiTheme="minorHAnsi" w:eastAsiaTheme="minorEastAsia" w:hAnsiTheme="minorHAnsi"/>
              <w:noProof/>
              <w:lang w:val="en-US"/>
            </w:rPr>
          </w:pPr>
          <w:hyperlink w:anchor="_Toc423102175" w:history="1">
            <w:r w:rsidR="00C82F9E" w:rsidRPr="00774EEA">
              <w:rPr>
                <w:rStyle w:val="Hyperlink"/>
                <w:rFonts w:ascii="Arial" w:hAnsi="Arial" w:cs="Arial"/>
              </w:rPr>
              <w:t>4.5.</w:t>
            </w:r>
            <w:r w:rsidR="00C82F9E">
              <w:rPr>
                <w:rFonts w:asciiTheme="minorHAnsi" w:eastAsiaTheme="minorEastAsia" w:hAnsiTheme="minorHAnsi"/>
                <w:noProof/>
                <w:lang w:val="en-US"/>
              </w:rPr>
              <w:tab/>
            </w:r>
            <w:r w:rsidR="00C82F9E" w:rsidRPr="00774EEA">
              <w:rPr>
                <w:rStyle w:val="Hyperlink"/>
                <w:rFonts w:ascii="Arial" w:hAnsi="Arial" w:cs="Arial"/>
              </w:rPr>
              <w:t>Distribution of rights in collaborative agreements in the preparation phase</w:t>
            </w:r>
            <w:r w:rsidR="00C82F9E">
              <w:rPr>
                <w:noProof/>
                <w:webHidden/>
              </w:rPr>
              <w:tab/>
            </w:r>
            <w:r w:rsidR="00C82F9E">
              <w:rPr>
                <w:noProof/>
                <w:webHidden/>
              </w:rPr>
              <w:fldChar w:fldCharType="begin"/>
            </w:r>
            <w:r w:rsidR="00C82F9E">
              <w:rPr>
                <w:noProof/>
                <w:webHidden/>
              </w:rPr>
              <w:instrText xml:space="preserve"> PAGEREF _Toc423102175 \h </w:instrText>
            </w:r>
            <w:r w:rsidR="00C82F9E">
              <w:rPr>
                <w:noProof/>
                <w:webHidden/>
              </w:rPr>
            </w:r>
            <w:r w:rsidR="00C82F9E">
              <w:rPr>
                <w:noProof/>
                <w:webHidden/>
              </w:rPr>
              <w:fldChar w:fldCharType="separate"/>
            </w:r>
            <w:r w:rsidR="00786CE3">
              <w:rPr>
                <w:noProof/>
                <w:webHidden/>
              </w:rPr>
              <w:t>23</w:t>
            </w:r>
            <w:r w:rsidR="00C82F9E">
              <w:rPr>
                <w:noProof/>
                <w:webHidden/>
              </w:rPr>
              <w:fldChar w:fldCharType="end"/>
            </w:r>
          </w:hyperlink>
        </w:p>
        <w:p w:rsidR="00C82F9E" w:rsidRDefault="008424CA">
          <w:pPr>
            <w:pStyle w:val="TOC2"/>
            <w:tabs>
              <w:tab w:val="left" w:pos="880"/>
              <w:tab w:val="right" w:leader="dot" w:pos="9062"/>
            </w:tabs>
            <w:rPr>
              <w:rFonts w:asciiTheme="minorHAnsi" w:eastAsiaTheme="minorEastAsia" w:hAnsiTheme="minorHAnsi"/>
              <w:noProof/>
              <w:lang w:val="en-US"/>
            </w:rPr>
          </w:pPr>
          <w:hyperlink w:anchor="_Toc423102176" w:history="1">
            <w:r w:rsidR="00C82F9E" w:rsidRPr="00774EEA">
              <w:rPr>
                <w:rStyle w:val="Hyperlink"/>
                <w:rFonts w:ascii="Arial" w:hAnsi="Arial" w:cs="Arial"/>
              </w:rPr>
              <w:t>4.6.</w:t>
            </w:r>
            <w:r w:rsidR="00C82F9E">
              <w:rPr>
                <w:rFonts w:asciiTheme="minorHAnsi" w:eastAsiaTheme="minorEastAsia" w:hAnsiTheme="minorHAnsi"/>
                <w:noProof/>
                <w:lang w:val="en-US"/>
              </w:rPr>
              <w:tab/>
            </w:r>
            <w:r w:rsidR="00C82F9E" w:rsidRPr="00774EEA">
              <w:rPr>
                <w:rStyle w:val="Hyperlink"/>
                <w:rFonts w:ascii="Arial" w:hAnsi="Arial" w:cs="Arial"/>
              </w:rPr>
              <w:t>Management of IP rights in the practical management phase</w:t>
            </w:r>
            <w:r w:rsidR="00C82F9E">
              <w:rPr>
                <w:noProof/>
                <w:webHidden/>
              </w:rPr>
              <w:tab/>
            </w:r>
            <w:r w:rsidR="00C82F9E">
              <w:rPr>
                <w:noProof/>
                <w:webHidden/>
              </w:rPr>
              <w:fldChar w:fldCharType="begin"/>
            </w:r>
            <w:r w:rsidR="00C82F9E">
              <w:rPr>
                <w:noProof/>
                <w:webHidden/>
              </w:rPr>
              <w:instrText xml:space="preserve"> PAGEREF _Toc423102176 \h </w:instrText>
            </w:r>
            <w:r w:rsidR="00C82F9E">
              <w:rPr>
                <w:noProof/>
                <w:webHidden/>
              </w:rPr>
            </w:r>
            <w:r w:rsidR="00C82F9E">
              <w:rPr>
                <w:noProof/>
                <w:webHidden/>
              </w:rPr>
              <w:fldChar w:fldCharType="separate"/>
            </w:r>
            <w:r w:rsidR="00786CE3">
              <w:rPr>
                <w:noProof/>
                <w:webHidden/>
              </w:rPr>
              <w:t>25</w:t>
            </w:r>
            <w:r w:rsidR="00C82F9E">
              <w:rPr>
                <w:noProof/>
                <w:webHidden/>
              </w:rPr>
              <w:fldChar w:fldCharType="end"/>
            </w:r>
          </w:hyperlink>
        </w:p>
        <w:p w:rsidR="00C82F9E" w:rsidRDefault="008424CA">
          <w:pPr>
            <w:pStyle w:val="TOC1"/>
            <w:tabs>
              <w:tab w:val="left" w:pos="440"/>
              <w:tab w:val="right" w:leader="dot" w:pos="9062"/>
            </w:tabs>
            <w:rPr>
              <w:rFonts w:asciiTheme="minorHAnsi" w:eastAsiaTheme="minorEastAsia" w:hAnsiTheme="minorHAnsi"/>
              <w:noProof/>
              <w:lang w:val="en-US"/>
            </w:rPr>
          </w:pPr>
          <w:hyperlink w:anchor="_Toc423102177" w:history="1">
            <w:r w:rsidR="00C82F9E" w:rsidRPr="00774EEA">
              <w:rPr>
                <w:rStyle w:val="Hyperlink"/>
                <w:rFonts w:ascii="Arial" w:hAnsi="Arial" w:cs="Arial"/>
              </w:rPr>
              <w:t>5.</w:t>
            </w:r>
            <w:r w:rsidR="00C82F9E">
              <w:rPr>
                <w:rFonts w:asciiTheme="minorHAnsi" w:eastAsiaTheme="minorEastAsia" w:hAnsiTheme="minorHAnsi"/>
                <w:noProof/>
                <w:lang w:val="en-US"/>
              </w:rPr>
              <w:tab/>
            </w:r>
            <w:r w:rsidR="00C82F9E" w:rsidRPr="00774EEA">
              <w:rPr>
                <w:rStyle w:val="Hyperlink"/>
                <w:rFonts w:ascii="Arial" w:hAnsi="Arial" w:cs="Arial"/>
              </w:rPr>
              <w:t>Summary</w:t>
            </w:r>
            <w:r w:rsidR="00C82F9E">
              <w:rPr>
                <w:noProof/>
                <w:webHidden/>
              </w:rPr>
              <w:tab/>
            </w:r>
            <w:r w:rsidR="00C82F9E">
              <w:rPr>
                <w:noProof/>
                <w:webHidden/>
              </w:rPr>
              <w:fldChar w:fldCharType="begin"/>
            </w:r>
            <w:r w:rsidR="00C82F9E">
              <w:rPr>
                <w:noProof/>
                <w:webHidden/>
              </w:rPr>
              <w:instrText xml:space="preserve"> PAGEREF _Toc423102177 \h </w:instrText>
            </w:r>
            <w:r w:rsidR="00C82F9E">
              <w:rPr>
                <w:noProof/>
                <w:webHidden/>
              </w:rPr>
            </w:r>
            <w:r w:rsidR="00C82F9E">
              <w:rPr>
                <w:noProof/>
                <w:webHidden/>
              </w:rPr>
              <w:fldChar w:fldCharType="separate"/>
            </w:r>
            <w:r w:rsidR="00786CE3">
              <w:rPr>
                <w:noProof/>
                <w:webHidden/>
              </w:rPr>
              <w:t>28</w:t>
            </w:r>
            <w:r w:rsidR="00C82F9E">
              <w:rPr>
                <w:noProof/>
                <w:webHidden/>
              </w:rPr>
              <w:fldChar w:fldCharType="end"/>
            </w:r>
          </w:hyperlink>
        </w:p>
        <w:p w:rsidR="00C82F9E" w:rsidRDefault="008424CA">
          <w:pPr>
            <w:pStyle w:val="TOC1"/>
            <w:tabs>
              <w:tab w:val="left" w:pos="440"/>
              <w:tab w:val="right" w:leader="dot" w:pos="9062"/>
            </w:tabs>
            <w:rPr>
              <w:rFonts w:asciiTheme="minorHAnsi" w:eastAsiaTheme="minorEastAsia" w:hAnsiTheme="minorHAnsi"/>
              <w:noProof/>
              <w:lang w:val="en-US"/>
            </w:rPr>
          </w:pPr>
          <w:hyperlink w:anchor="_Toc423102178" w:history="1">
            <w:r w:rsidR="00C82F9E" w:rsidRPr="00774EEA">
              <w:rPr>
                <w:rStyle w:val="Hyperlink"/>
                <w:rFonts w:ascii="Arial" w:hAnsi="Arial" w:cs="Arial"/>
              </w:rPr>
              <w:t>6.</w:t>
            </w:r>
            <w:r w:rsidR="00C82F9E">
              <w:rPr>
                <w:rFonts w:asciiTheme="minorHAnsi" w:eastAsiaTheme="minorEastAsia" w:hAnsiTheme="minorHAnsi"/>
                <w:noProof/>
                <w:lang w:val="en-US"/>
              </w:rPr>
              <w:tab/>
            </w:r>
            <w:r w:rsidR="00C82F9E" w:rsidRPr="00774EEA">
              <w:rPr>
                <w:rStyle w:val="Hyperlink"/>
                <w:rFonts w:ascii="Arial" w:hAnsi="Arial" w:cs="Arial"/>
              </w:rPr>
              <w:t>References</w:t>
            </w:r>
            <w:r w:rsidR="00C82F9E">
              <w:rPr>
                <w:noProof/>
                <w:webHidden/>
              </w:rPr>
              <w:tab/>
            </w:r>
            <w:r w:rsidR="00C82F9E">
              <w:rPr>
                <w:noProof/>
                <w:webHidden/>
              </w:rPr>
              <w:fldChar w:fldCharType="begin"/>
            </w:r>
            <w:r w:rsidR="00C82F9E">
              <w:rPr>
                <w:noProof/>
                <w:webHidden/>
              </w:rPr>
              <w:instrText xml:space="preserve"> PAGEREF _Toc423102178 \h </w:instrText>
            </w:r>
            <w:r w:rsidR="00C82F9E">
              <w:rPr>
                <w:noProof/>
                <w:webHidden/>
              </w:rPr>
            </w:r>
            <w:r w:rsidR="00C82F9E">
              <w:rPr>
                <w:noProof/>
                <w:webHidden/>
              </w:rPr>
              <w:fldChar w:fldCharType="separate"/>
            </w:r>
            <w:r w:rsidR="00786CE3">
              <w:rPr>
                <w:noProof/>
                <w:webHidden/>
              </w:rPr>
              <w:t>29</w:t>
            </w:r>
            <w:r w:rsidR="00C82F9E">
              <w:rPr>
                <w:noProof/>
                <w:webHidden/>
              </w:rPr>
              <w:fldChar w:fldCharType="end"/>
            </w:r>
          </w:hyperlink>
        </w:p>
        <w:p w:rsidR="00C82F9E" w:rsidRDefault="008424CA">
          <w:pPr>
            <w:pStyle w:val="TOC1"/>
            <w:tabs>
              <w:tab w:val="left" w:pos="440"/>
              <w:tab w:val="right" w:leader="dot" w:pos="9062"/>
            </w:tabs>
            <w:rPr>
              <w:rFonts w:asciiTheme="minorHAnsi" w:eastAsiaTheme="minorEastAsia" w:hAnsiTheme="minorHAnsi"/>
              <w:noProof/>
              <w:lang w:val="en-US"/>
            </w:rPr>
          </w:pPr>
          <w:hyperlink w:anchor="_Toc423102179" w:history="1">
            <w:r w:rsidR="00C82F9E" w:rsidRPr="00774EEA">
              <w:rPr>
                <w:rStyle w:val="Hyperlink"/>
                <w:rFonts w:ascii="Arial" w:hAnsi="Arial" w:cs="Arial"/>
              </w:rPr>
              <w:t>7.</w:t>
            </w:r>
            <w:r w:rsidR="00C82F9E">
              <w:rPr>
                <w:rFonts w:asciiTheme="minorHAnsi" w:eastAsiaTheme="minorEastAsia" w:hAnsiTheme="minorHAnsi"/>
                <w:noProof/>
                <w:lang w:val="en-US"/>
              </w:rPr>
              <w:tab/>
            </w:r>
            <w:r w:rsidR="00C82F9E" w:rsidRPr="00774EEA">
              <w:rPr>
                <w:rStyle w:val="Hyperlink"/>
                <w:rFonts w:ascii="Arial" w:hAnsi="Arial" w:cs="Arial"/>
              </w:rPr>
              <w:t>About the Author</w:t>
            </w:r>
            <w:r w:rsidR="00C82F9E">
              <w:rPr>
                <w:noProof/>
                <w:webHidden/>
              </w:rPr>
              <w:tab/>
            </w:r>
            <w:r w:rsidR="00C82F9E">
              <w:rPr>
                <w:noProof/>
                <w:webHidden/>
              </w:rPr>
              <w:fldChar w:fldCharType="begin"/>
            </w:r>
            <w:r w:rsidR="00C82F9E">
              <w:rPr>
                <w:noProof/>
                <w:webHidden/>
              </w:rPr>
              <w:instrText xml:space="preserve"> PAGEREF _Toc423102179 \h </w:instrText>
            </w:r>
            <w:r w:rsidR="00C82F9E">
              <w:rPr>
                <w:noProof/>
                <w:webHidden/>
              </w:rPr>
            </w:r>
            <w:r w:rsidR="00C82F9E">
              <w:rPr>
                <w:noProof/>
                <w:webHidden/>
              </w:rPr>
              <w:fldChar w:fldCharType="separate"/>
            </w:r>
            <w:r w:rsidR="00786CE3">
              <w:rPr>
                <w:noProof/>
                <w:webHidden/>
              </w:rPr>
              <w:t>31</w:t>
            </w:r>
            <w:r w:rsidR="00C82F9E">
              <w:rPr>
                <w:noProof/>
                <w:webHidden/>
              </w:rPr>
              <w:fldChar w:fldCharType="end"/>
            </w:r>
          </w:hyperlink>
        </w:p>
        <w:p w:rsidR="005E4090" w:rsidRPr="008F480F" w:rsidRDefault="00E26F7B" w:rsidP="00916653">
          <w:pPr>
            <w:spacing w:line="360" w:lineRule="auto"/>
            <w:rPr>
              <w:rFonts w:ascii="Arial" w:hAnsi="Arial" w:cs="Arial"/>
            </w:rPr>
          </w:pPr>
          <w:r w:rsidRPr="008F480F">
            <w:rPr>
              <w:rFonts w:ascii="Arial" w:hAnsi="Arial" w:cs="Arial"/>
            </w:rPr>
            <w:fldChar w:fldCharType="end"/>
          </w:r>
        </w:p>
      </w:sdtContent>
    </w:sdt>
    <w:p w:rsidR="00EB5CC4" w:rsidRPr="008F480F" w:rsidRDefault="00EB5CC4" w:rsidP="00EB5CC4">
      <w:pPr>
        <w:pStyle w:val="berschr1"/>
        <w:spacing w:line="360" w:lineRule="auto"/>
        <w:rPr>
          <w:rFonts w:ascii="Arial" w:hAnsi="Arial" w:cs="Arial"/>
          <w:sz w:val="22"/>
          <w:lang w:val="en-GB"/>
        </w:rPr>
      </w:pPr>
      <w:bookmarkStart w:id="3" w:name="_Toc423102159"/>
      <w:r w:rsidRPr="008F480F">
        <w:rPr>
          <w:rFonts w:ascii="Arial" w:hAnsi="Arial" w:cs="Arial"/>
          <w:sz w:val="22"/>
          <w:lang w:val="en-GB"/>
        </w:rPr>
        <w:lastRenderedPageBreak/>
        <w:t xml:space="preserve">Executive </w:t>
      </w:r>
      <w:r>
        <w:rPr>
          <w:rFonts w:ascii="Arial" w:hAnsi="Arial" w:cs="Arial"/>
          <w:sz w:val="22"/>
          <w:lang w:val="en-GB"/>
        </w:rPr>
        <w:t>s</w:t>
      </w:r>
      <w:r w:rsidRPr="008F480F">
        <w:rPr>
          <w:rFonts w:ascii="Arial" w:hAnsi="Arial" w:cs="Arial"/>
          <w:sz w:val="22"/>
          <w:lang w:val="en-GB"/>
        </w:rPr>
        <w:t>ummary</w:t>
      </w:r>
      <w:bookmarkEnd w:id="3"/>
      <w:r w:rsidRPr="008F480F">
        <w:rPr>
          <w:rFonts w:ascii="Arial" w:hAnsi="Arial" w:cs="Arial"/>
          <w:sz w:val="22"/>
          <w:lang w:val="en-GB"/>
        </w:rPr>
        <w:t xml:space="preserve"> </w:t>
      </w:r>
    </w:p>
    <w:p w:rsidR="00EB5CC4" w:rsidRDefault="00EB5CC4" w:rsidP="00C07D58">
      <w:pPr>
        <w:spacing w:line="240" w:lineRule="auto"/>
        <w:rPr>
          <w:rFonts w:ascii="Arial" w:hAnsi="Arial" w:cs="Arial"/>
          <w:lang w:val="en-GB"/>
        </w:rPr>
      </w:pPr>
    </w:p>
    <w:p w:rsidR="00EB5CC4" w:rsidRDefault="00EB5CC4" w:rsidP="00C07D58">
      <w:pPr>
        <w:spacing w:line="240" w:lineRule="auto"/>
        <w:jc w:val="left"/>
        <w:rPr>
          <w:rFonts w:ascii="Arial" w:hAnsi="Arial" w:cs="Arial"/>
          <w:lang w:val="en-GB"/>
        </w:rPr>
      </w:pPr>
      <w:r w:rsidRPr="008F480F">
        <w:rPr>
          <w:rFonts w:ascii="Arial" w:hAnsi="Arial" w:cs="Arial"/>
          <w:lang w:val="en-GB"/>
        </w:rPr>
        <w:t xml:space="preserve">This guide aims to introduce and help companies to use bilateral and multilateral cooperation in order to increase their innovativeness as well as their efficiency. Specially SME´s are yet not leveraging the full potential of opening up their innovation management (open innovation) because they fear risk of knowledge loss or are unsure where to invest their limited resources in order to gain maximum benefit from collaborations. </w:t>
      </w:r>
      <w:r w:rsidR="0068311C">
        <w:rPr>
          <w:rFonts w:ascii="Arial" w:hAnsi="Arial" w:cs="Arial"/>
          <w:lang w:val="en-GB"/>
        </w:rPr>
        <w:t xml:space="preserve"> </w:t>
      </w:r>
      <w:r w:rsidRPr="008F480F">
        <w:rPr>
          <w:rFonts w:ascii="Arial" w:hAnsi="Arial" w:cs="Arial"/>
          <w:lang w:val="en-GB"/>
        </w:rPr>
        <w:t>This guide aims to target the most important questions like “when to cooperate”, “with whom to cooperate” and “how to settle a successful cooperation agreement”.</w:t>
      </w:r>
      <w:r w:rsidR="0068311C">
        <w:rPr>
          <w:rFonts w:ascii="Arial" w:hAnsi="Arial" w:cs="Arial"/>
          <w:lang w:val="en-GB"/>
        </w:rPr>
        <w:t xml:space="preserve"> </w:t>
      </w:r>
      <w:r w:rsidRPr="008F480F">
        <w:rPr>
          <w:rFonts w:ascii="Arial" w:hAnsi="Arial" w:cs="Arial"/>
          <w:lang w:val="en-GB"/>
        </w:rPr>
        <w:t xml:space="preserve"> In order to benchmark the own company with the activities done by other successful large as well as small companies, this guide starts with providing some data on the use of open innovation activities and their related risks. It then gives some framework how to find the appropriate balance between own (make) and cooperative development (ally) and provides help how to set up a network with collaboration partners in order to accelerate innovation and improve efficiency.  Additionally, this guide explains why the corporate strategy defines the balance as well as the selection of activity necessary for benefiting from open innovation.</w:t>
      </w:r>
      <w:r w:rsidR="0068311C">
        <w:rPr>
          <w:rFonts w:ascii="Arial" w:hAnsi="Arial" w:cs="Arial"/>
          <w:lang w:val="en-GB"/>
        </w:rPr>
        <w:t xml:space="preserve"> </w:t>
      </w:r>
      <w:r w:rsidRPr="008F480F">
        <w:rPr>
          <w:rFonts w:ascii="Arial" w:hAnsi="Arial" w:cs="Arial"/>
          <w:lang w:val="en-GB"/>
        </w:rPr>
        <w:t xml:space="preserve"> Consequently, after knowing how much collaboration activities need to be launched with whom, the last chapter illustrates different collaborative IP agreements and organisational forms with their related advantages and disadvantages.</w:t>
      </w:r>
    </w:p>
    <w:p w:rsidR="00EB5CC4" w:rsidRDefault="00EB5CC4" w:rsidP="00C07D58">
      <w:pPr>
        <w:spacing w:line="240" w:lineRule="auto"/>
        <w:rPr>
          <w:rFonts w:ascii="Arial" w:hAnsi="Arial" w:cs="Arial"/>
          <w:lang w:val="en-GB"/>
        </w:rPr>
      </w:pPr>
    </w:p>
    <w:p w:rsidR="00EB5CC4" w:rsidRDefault="00EB5CC4" w:rsidP="00C07D58">
      <w:pPr>
        <w:spacing w:line="240" w:lineRule="auto"/>
        <w:rPr>
          <w:rFonts w:ascii="Arial" w:hAnsi="Arial" w:cs="Arial"/>
          <w:lang w:val="en-GB"/>
        </w:rPr>
      </w:pPr>
    </w:p>
    <w:p w:rsidR="00EB5CC4" w:rsidRDefault="00EB5CC4" w:rsidP="00C07D58">
      <w:pPr>
        <w:spacing w:line="240" w:lineRule="auto"/>
        <w:rPr>
          <w:rFonts w:ascii="Arial" w:hAnsi="Arial" w:cs="Arial"/>
          <w:lang w:val="en-GB"/>
        </w:rPr>
      </w:pPr>
    </w:p>
    <w:p w:rsidR="00EB5CC4" w:rsidRDefault="00EB5CC4" w:rsidP="00C07D58">
      <w:pPr>
        <w:spacing w:line="240" w:lineRule="auto"/>
        <w:rPr>
          <w:rFonts w:ascii="Arial" w:hAnsi="Arial" w:cs="Arial"/>
          <w:lang w:val="en-GB"/>
        </w:rPr>
      </w:pPr>
    </w:p>
    <w:p w:rsidR="00EB5CC4" w:rsidRDefault="00EB5CC4" w:rsidP="00C07D58">
      <w:pPr>
        <w:spacing w:line="240" w:lineRule="auto"/>
        <w:rPr>
          <w:rFonts w:ascii="Arial" w:hAnsi="Arial" w:cs="Arial"/>
          <w:lang w:val="en-GB"/>
        </w:rPr>
      </w:pPr>
    </w:p>
    <w:p w:rsidR="00EB5CC4" w:rsidRDefault="00EB5CC4" w:rsidP="00C07D58">
      <w:pPr>
        <w:spacing w:line="240" w:lineRule="auto"/>
        <w:rPr>
          <w:rFonts w:ascii="Arial" w:hAnsi="Arial" w:cs="Arial"/>
          <w:lang w:val="en-GB"/>
        </w:rPr>
      </w:pPr>
    </w:p>
    <w:p w:rsidR="00EB5CC4" w:rsidRDefault="00EB5CC4" w:rsidP="00C07D58">
      <w:pPr>
        <w:spacing w:line="240" w:lineRule="auto"/>
        <w:rPr>
          <w:rFonts w:ascii="Arial" w:hAnsi="Arial" w:cs="Arial"/>
          <w:lang w:val="en-GB"/>
        </w:rPr>
      </w:pPr>
    </w:p>
    <w:p w:rsidR="00EB5CC4" w:rsidRDefault="00EB5CC4" w:rsidP="00C07D58">
      <w:pPr>
        <w:spacing w:line="240" w:lineRule="auto"/>
        <w:rPr>
          <w:rFonts w:ascii="Arial" w:hAnsi="Arial" w:cs="Arial"/>
          <w:lang w:val="en-GB"/>
        </w:rPr>
      </w:pPr>
    </w:p>
    <w:p w:rsidR="00EB5CC4" w:rsidRDefault="00EB5CC4" w:rsidP="00C07D58">
      <w:pPr>
        <w:spacing w:line="240" w:lineRule="auto"/>
        <w:rPr>
          <w:rFonts w:ascii="Arial" w:hAnsi="Arial" w:cs="Arial"/>
          <w:lang w:val="en-GB"/>
        </w:rPr>
      </w:pPr>
    </w:p>
    <w:p w:rsidR="00EB5CC4" w:rsidRDefault="00EB5CC4" w:rsidP="00C07D58">
      <w:pPr>
        <w:spacing w:line="240" w:lineRule="auto"/>
        <w:rPr>
          <w:rFonts w:ascii="Arial" w:hAnsi="Arial" w:cs="Arial"/>
          <w:lang w:val="en-GB"/>
        </w:rPr>
      </w:pPr>
    </w:p>
    <w:p w:rsidR="00EB5CC4" w:rsidRDefault="00EB5CC4" w:rsidP="00C07D58">
      <w:pPr>
        <w:spacing w:line="240" w:lineRule="auto"/>
        <w:rPr>
          <w:rFonts w:ascii="Arial" w:hAnsi="Arial" w:cs="Arial"/>
          <w:lang w:val="en-GB"/>
        </w:rPr>
      </w:pPr>
    </w:p>
    <w:p w:rsidR="00EB5CC4" w:rsidRDefault="00EB5CC4" w:rsidP="00C07D58">
      <w:pPr>
        <w:spacing w:line="240" w:lineRule="auto"/>
        <w:rPr>
          <w:rFonts w:ascii="Arial" w:hAnsi="Arial" w:cs="Arial"/>
          <w:lang w:val="en-GB"/>
        </w:rPr>
      </w:pPr>
    </w:p>
    <w:p w:rsidR="00EB5CC4" w:rsidRDefault="00EB5CC4" w:rsidP="00C07D58">
      <w:pPr>
        <w:spacing w:line="240" w:lineRule="auto"/>
        <w:rPr>
          <w:rFonts w:ascii="Arial" w:hAnsi="Arial" w:cs="Arial"/>
          <w:lang w:val="en-GB"/>
        </w:rPr>
      </w:pPr>
    </w:p>
    <w:p w:rsidR="00EB5CC4" w:rsidRDefault="00EB5CC4" w:rsidP="00C07D58">
      <w:pPr>
        <w:spacing w:line="240" w:lineRule="auto"/>
        <w:rPr>
          <w:rFonts w:ascii="Arial" w:hAnsi="Arial" w:cs="Arial"/>
          <w:lang w:val="en-GB"/>
        </w:rPr>
      </w:pPr>
    </w:p>
    <w:p w:rsidR="00EB5CC4" w:rsidRDefault="00EB5CC4" w:rsidP="00C07D58">
      <w:pPr>
        <w:spacing w:line="240" w:lineRule="auto"/>
        <w:rPr>
          <w:rFonts w:ascii="Arial" w:hAnsi="Arial" w:cs="Arial"/>
          <w:lang w:val="en-GB"/>
        </w:rPr>
      </w:pPr>
    </w:p>
    <w:p w:rsidR="001277C5" w:rsidRDefault="001277C5" w:rsidP="00C07D58">
      <w:pPr>
        <w:spacing w:line="240" w:lineRule="auto"/>
        <w:rPr>
          <w:rFonts w:ascii="Arial" w:hAnsi="Arial" w:cs="Arial"/>
          <w:lang w:val="en-GB"/>
        </w:rPr>
      </w:pPr>
    </w:p>
    <w:p w:rsidR="001277C5" w:rsidRDefault="001277C5" w:rsidP="00C07D58">
      <w:pPr>
        <w:spacing w:line="240" w:lineRule="auto"/>
        <w:rPr>
          <w:rFonts w:ascii="Arial" w:hAnsi="Arial" w:cs="Arial"/>
          <w:lang w:val="en-GB"/>
        </w:rPr>
      </w:pPr>
    </w:p>
    <w:p w:rsidR="00C07D58" w:rsidRDefault="00C07D58">
      <w:pPr>
        <w:rPr>
          <w:rFonts w:ascii="Arial" w:hAnsi="Arial" w:cs="Arial"/>
          <w:lang w:val="en-GB"/>
        </w:rPr>
      </w:pPr>
      <w:r>
        <w:rPr>
          <w:rFonts w:ascii="Arial" w:hAnsi="Arial" w:cs="Arial"/>
          <w:lang w:val="en-GB"/>
        </w:rPr>
        <w:br w:type="page"/>
      </w:r>
    </w:p>
    <w:p w:rsidR="00D37804" w:rsidRPr="008F480F" w:rsidRDefault="00BE34D4" w:rsidP="00C07D58">
      <w:pPr>
        <w:pStyle w:val="berschr1"/>
        <w:spacing w:line="240" w:lineRule="auto"/>
        <w:rPr>
          <w:rFonts w:ascii="Arial" w:hAnsi="Arial" w:cs="Arial"/>
          <w:sz w:val="22"/>
        </w:rPr>
      </w:pPr>
      <w:bookmarkStart w:id="4" w:name="_Toc423102160"/>
      <w:r w:rsidRPr="008F480F">
        <w:rPr>
          <w:rFonts w:ascii="Arial" w:hAnsi="Arial" w:cs="Arial"/>
          <w:sz w:val="22"/>
          <w:lang w:val="en-GB"/>
        </w:rPr>
        <w:lastRenderedPageBreak/>
        <w:t>When to cooperate</w:t>
      </w:r>
      <w:r w:rsidR="00143067" w:rsidRPr="008F480F">
        <w:rPr>
          <w:rFonts w:ascii="Arial" w:hAnsi="Arial" w:cs="Arial"/>
          <w:sz w:val="22"/>
          <w:lang w:val="en-GB"/>
        </w:rPr>
        <w:t>?</w:t>
      </w:r>
      <w:bookmarkEnd w:id="4"/>
    </w:p>
    <w:p w:rsidR="00D37804" w:rsidRDefault="00D37804" w:rsidP="00C07D58">
      <w:pPr>
        <w:pStyle w:val="berschr2WIPO"/>
        <w:spacing w:line="240" w:lineRule="auto"/>
        <w:ind w:left="426"/>
        <w:rPr>
          <w:rFonts w:ascii="Arial" w:hAnsi="Arial" w:cs="Arial"/>
          <w:sz w:val="22"/>
        </w:rPr>
      </w:pPr>
      <w:bookmarkStart w:id="5" w:name="_Toc423102161"/>
      <w:r w:rsidRPr="008F480F">
        <w:rPr>
          <w:rFonts w:ascii="Arial" w:hAnsi="Arial" w:cs="Arial"/>
          <w:sz w:val="22"/>
        </w:rPr>
        <w:t>Importance of collaborative innovation</w:t>
      </w:r>
      <w:bookmarkEnd w:id="5"/>
      <w:r w:rsidRPr="008F480F">
        <w:rPr>
          <w:rFonts w:ascii="Arial" w:hAnsi="Arial" w:cs="Arial"/>
          <w:sz w:val="22"/>
        </w:rPr>
        <w:t xml:space="preserve"> </w:t>
      </w:r>
    </w:p>
    <w:p w:rsidR="00C07D58" w:rsidRPr="008F480F" w:rsidRDefault="00C07D58" w:rsidP="00C07D58">
      <w:pPr>
        <w:pStyle w:val="berschr2WIPO"/>
        <w:numPr>
          <w:ilvl w:val="0"/>
          <w:numId w:val="0"/>
        </w:numPr>
        <w:spacing w:line="240" w:lineRule="auto"/>
        <w:ind w:left="426"/>
        <w:rPr>
          <w:rFonts w:ascii="Arial" w:hAnsi="Arial" w:cs="Arial"/>
          <w:sz w:val="22"/>
        </w:rPr>
      </w:pPr>
    </w:p>
    <w:p w:rsidR="003C507F" w:rsidRDefault="003C507F" w:rsidP="00C07D58">
      <w:pPr>
        <w:spacing w:line="240" w:lineRule="auto"/>
        <w:jc w:val="left"/>
        <w:rPr>
          <w:rFonts w:ascii="Arial" w:hAnsi="Arial" w:cs="Arial"/>
          <w:lang w:val="en-US"/>
        </w:rPr>
      </w:pPr>
      <w:r w:rsidRPr="008F480F">
        <w:rPr>
          <w:rFonts w:ascii="Arial" w:hAnsi="Arial" w:cs="Arial"/>
          <w:lang w:val="en-US"/>
        </w:rPr>
        <w:t>The increasing globalization of research, technologies</w:t>
      </w:r>
      <w:r w:rsidR="0055396F" w:rsidRPr="008F480F">
        <w:rPr>
          <w:rFonts w:ascii="Arial" w:hAnsi="Arial" w:cs="Arial"/>
          <w:lang w:val="en-US"/>
        </w:rPr>
        <w:t>,</w:t>
      </w:r>
      <w:r w:rsidRPr="008F480F">
        <w:rPr>
          <w:rFonts w:ascii="Arial" w:hAnsi="Arial" w:cs="Arial"/>
          <w:lang w:val="en-US"/>
        </w:rPr>
        <w:t xml:space="preserve"> and innovation, new information and communication technologies, as well as new organizational forms and business models’ potential</w:t>
      </w:r>
      <w:r w:rsidR="0055396F" w:rsidRPr="008F480F">
        <w:rPr>
          <w:rFonts w:ascii="Arial" w:hAnsi="Arial" w:cs="Arial"/>
          <w:lang w:val="en-US"/>
        </w:rPr>
        <w:t>,</w:t>
      </w:r>
      <w:r w:rsidRPr="008F480F">
        <w:rPr>
          <w:rFonts w:ascii="Arial" w:hAnsi="Arial" w:cs="Arial"/>
          <w:lang w:val="en-US"/>
        </w:rPr>
        <w:t xml:space="preserve"> reinforce the importance of finding new ways to innovate.</w:t>
      </w:r>
      <w:r w:rsidR="00856FF8" w:rsidRPr="008F480F">
        <w:rPr>
          <w:rFonts w:ascii="Arial" w:hAnsi="Arial" w:cs="Arial"/>
          <w:lang w:val="en-US"/>
        </w:rPr>
        <w:t xml:space="preserve"> Additionally,</w:t>
      </w:r>
      <w:r w:rsidR="0055396F" w:rsidRPr="008F480F">
        <w:rPr>
          <w:rFonts w:ascii="Arial" w:hAnsi="Arial" w:cs="Arial"/>
          <w:lang w:val="en-US"/>
        </w:rPr>
        <w:t xml:space="preserve"> before</w:t>
      </w:r>
      <w:r w:rsidR="00856FF8" w:rsidRPr="008F480F">
        <w:rPr>
          <w:rFonts w:ascii="Arial" w:hAnsi="Arial" w:cs="Arial"/>
          <w:lang w:val="en-US"/>
        </w:rPr>
        <w:t xml:space="preserve"> the 80s</w:t>
      </w:r>
      <w:r w:rsidR="0055396F" w:rsidRPr="008F480F">
        <w:rPr>
          <w:rFonts w:ascii="Arial" w:hAnsi="Arial" w:cs="Arial"/>
          <w:lang w:val="en-US"/>
        </w:rPr>
        <w:t>,</w:t>
      </w:r>
      <w:r w:rsidR="00856FF8" w:rsidRPr="008F480F">
        <w:rPr>
          <w:rFonts w:ascii="Arial" w:hAnsi="Arial" w:cs="Arial"/>
          <w:lang w:val="en-US"/>
        </w:rPr>
        <w:t xml:space="preserve"> organizational structure changed into developing independent business units which </w:t>
      </w:r>
      <w:r w:rsidR="0055396F" w:rsidRPr="008F480F">
        <w:rPr>
          <w:rFonts w:ascii="Arial" w:hAnsi="Arial" w:cs="Arial"/>
          <w:lang w:val="en-US"/>
        </w:rPr>
        <w:t xml:space="preserve">could </w:t>
      </w:r>
      <w:r w:rsidR="00856FF8" w:rsidRPr="008F480F">
        <w:rPr>
          <w:rFonts w:ascii="Arial" w:hAnsi="Arial" w:cs="Arial"/>
          <w:lang w:val="en-US"/>
        </w:rPr>
        <w:t>take care of their own knowledge demands.</w:t>
      </w:r>
      <w:r w:rsidR="00F84015" w:rsidRPr="008F480F">
        <w:rPr>
          <w:rFonts w:ascii="Arial" w:hAnsi="Arial" w:cs="Arial"/>
          <w:lang w:val="en-US"/>
        </w:rPr>
        <w:t xml:space="preserve"> </w:t>
      </w:r>
      <w:r w:rsidR="00856FF8" w:rsidRPr="008F480F">
        <w:rPr>
          <w:rFonts w:ascii="Arial" w:hAnsi="Arial" w:cs="Arial"/>
          <w:lang w:val="en-US"/>
        </w:rPr>
        <w:t xml:space="preserve"> These drivers result</w:t>
      </w:r>
      <w:r w:rsidR="0055396F" w:rsidRPr="008F480F">
        <w:rPr>
          <w:rFonts w:ascii="Arial" w:hAnsi="Arial" w:cs="Arial"/>
          <w:lang w:val="en-US"/>
        </w:rPr>
        <w:t>ed</w:t>
      </w:r>
      <w:r w:rsidR="00856FF8" w:rsidRPr="008F480F">
        <w:rPr>
          <w:rFonts w:ascii="Arial" w:hAnsi="Arial" w:cs="Arial"/>
          <w:lang w:val="en-US"/>
        </w:rPr>
        <w:t xml:space="preserve"> in</w:t>
      </w:r>
      <w:r w:rsidR="00E0507F" w:rsidRPr="008F480F">
        <w:rPr>
          <w:rFonts w:ascii="Arial" w:hAnsi="Arial" w:cs="Arial"/>
          <w:lang w:val="en-US"/>
        </w:rPr>
        <w:t xml:space="preserve"> a</w:t>
      </w:r>
      <w:r w:rsidR="00856FF8" w:rsidRPr="008F480F">
        <w:rPr>
          <w:rFonts w:ascii="Arial" w:hAnsi="Arial" w:cs="Arial"/>
          <w:lang w:val="en-US"/>
        </w:rPr>
        <w:t xml:space="preserve"> huge growth of collaboration activities and the opening up of the innovation process in order to integrate external knowledge. </w:t>
      </w:r>
    </w:p>
    <w:p w:rsidR="00C07D58" w:rsidRDefault="00C07D58" w:rsidP="00C07D58">
      <w:pPr>
        <w:spacing w:line="240" w:lineRule="auto"/>
        <w:jc w:val="left"/>
        <w:rPr>
          <w:rFonts w:ascii="Arial" w:hAnsi="Arial" w:cs="Arial"/>
          <w:lang w:val="en-US"/>
        </w:rPr>
      </w:pPr>
    </w:p>
    <w:p w:rsidR="003C507F" w:rsidRDefault="003C507F" w:rsidP="00C07D58">
      <w:pPr>
        <w:spacing w:line="240" w:lineRule="auto"/>
        <w:jc w:val="left"/>
        <w:rPr>
          <w:rFonts w:ascii="Arial" w:hAnsi="Arial" w:cs="Arial"/>
          <w:lang w:val="en-US"/>
        </w:rPr>
      </w:pPr>
      <w:r w:rsidRPr="008F480F">
        <w:rPr>
          <w:rFonts w:ascii="Arial" w:hAnsi="Arial" w:cs="Arial"/>
          <w:lang w:val="en-US"/>
        </w:rPr>
        <w:t>Cisco is regarded as one of the most innovative companies worldwide.</w:t>
      </w:r>
      <w:r w:rsidR="00F84015" w:rsidRPr="008F480F">
        <w:rPr>
          <w:rFonts w:ascii="Arial" w:hAnsi="Arial" w:cs="Arial"/>
          <w:lang w:val="en-US"/>
        </w:rPr>
        <w:t xml:space="preserve"> </w:t>
      </w:r>
      <w:r w:rsidRPr="008F480F">
        <w:rPr>
          <w:rFonts w:ascii="Arial" w:hAnsi="Arial" w:cs="Arial"/>
          <w:lang w:val="en-US"/>
        </w:rPr>
        <w:t xml:space="preserve"> Nevertheless, it does very little research and buys most of its technology. In the last decade stronger global competition has led to the sharing of labor</w:t>
      </w:r>
      <w:r w:rsidR="00E0507F" w:rsidRPr="008F480F">
        <w:rPr>
          <w:rFonts w:ascii="Arial" w:hAnsi="Arial" w:cs="Arial"/>
          <w:lang w:val="en-US"/>
        </w:rPr>
        <w:t>,</w:t>
      </w:r>
      <w:r w:rsidRPr="008F480F">
        <w:rPr>
          <w:rFonts w:ascii="Arial" w:hAnsi="Arial" w:cs="Arial"/>
          <w:lang w:val="en-US"/>
        </w:rPr>
        <w:t xml:space="preserve"> and cooperation with respect to the innovation process. Agility, flexibility, and concentration on core competencies are now regarded as sources of competitive advantage in most industries. The 'do-it-yourself' mentality has become outdated in technology and R&amp;D management.</w:t>
      </w:r>
      <w:r w:rsidR="00856FF8" w:rsidRPr="008F480F">
        <w:rPr>
          <w:rFonts w:ascii="Arial" w:hAnsi="Arial" w:cs="Arial"/>
          <w:lang w:val="en-US"/>
        </w:rPr>
        <w:t xml:space="preserve"> As the focus shifted from purely internal R&amp;D activities, the academic community started emphasizing that the firm’s boundary should be opened to outside innovation (e.g. Rigby and </w:t>
      </w:r>
      <w:proofErr w:type="spellStart"/>
      <w:r w:rsidR="00856FF8" w:rsidRPr="008F480F">
        <w:rPr>
          <w:rFonts w:ascii="Arial" w:hAnsi="Arial" w:cs="Arial"/>
          <w:lang w:val="en-US"/>
        </w:rPr>
        <w:t>Zook</w:t>
      </w:r>
      <w:proofErr w:type="spellEnd"/>
      <w:r w:rsidR="00856FF8" w:rsidRPr="008F480F">
        <w:rPr>
          <w:rFonts w:ascii="Arial" w:hAnsi="Arial" w:cs="Arial"/>
          <w:lang w:val="en-US"/>
        </w:rPr>
        <w:t xml:space="preserve">, 2002; </w:t>
      </w:r>
      <w:proofErr w:type="spellStart"/>
      <w:r w:rsidR="00856FF8" w:rsidRPr="008F480F">
        <w:rPr>
          <w:rFonts w:ascii="Arial" w:hAnsi="Arial" w:cs="Arial"/>
          <w:lang w:val="en-US"/>
        </w:rPr>
        <w:t>Chesbrough</w:t>
      </w:r>
      <w:proofErr w:type="spellEnd"/>
      <w:r w:rsidR="00856FF8" w:rsidRPr="008F480F">
        <w:rPr>
          <w:rFonts w:ascii="Arial" w:hAnsi="Arial" w:cs="Arial"/>
          <w:lang w:val="en-US"/>
        </w:rPr>
        <w:t xml:space="preserve">, 2003; </w:t>
      </w:r>
      <w:proofErr w:type="spellStart"/>
      <w:r w:rsidR="00856FF8" w:rsidRPr="008F480F">
        <w:rPr>
          <w:rFonts w:ascii="Arial" w:hAnsi="Arial" w:cs="Arial"/>
          <w:lang w:val="en-US"/>
        </w:rPr>
        <w:t>Laursen</w:t>
      </w:r>
      <w:proofErr w:type="spellEnd"/>
      <w:r w:rsidR="00856FF8" w:rsidRPr="008F480F">
        <w:rPr>
          <w:rFonts w:ascii="Arial" w:hAnsi="Arial" w:cs="Arial"/>
          <w:lang w:val="en-US"/>
        </w:rPr>
        <w:t xml:space="preserve"> and Salter, 2006).</w:t>
      </w:r>
    </w:p>
    <w:p w:rsidR="00C07D58" w:rsidRDefault="00C07D58" w:rsidP="00C07D58">
      <w:pPr>
        <w:spacing w:line="240" w:lineRule="auto"/>
        <w:jc w:val="left"/>
        <w:rPr>
          <w:rFonts w:ascii="Arial" w:hAnsi="Arial" w:cs="Arial"/>
          <w:lang w:val="en-US"/>
        </w:rPr>
      </w:pPr>
    </w:p>
    <w:p w:rsidR="0091579C" w:rsidRPr="008F480F" w:rsidRDefault="003C507F" w:rsidP="00C07D58">
      <w:pPr>
        <w:spacing w:line="240" w:lineRule="auto"/>
        <w:jc w:val="left"/>
        <w:rPr>
          <w:rFonts w:ascii="Arial" w:hAnsi="Arial" w:cs="Arial"/>
          <w:lang w:val="en-US"/>
        </w:rPr>
      </w:pPr>
      <w:r w:rsidRPr="008F480F">
        <w:rPr>
          <w:rFonts w:ascii="Arial" w:hAnsi="Arial" w:cs="Arial"/>
          <w:lang w:val="en-US"/>
        </w:rPr>
        <w:t xml:space="preserve">Nevertheless, emulation requires more than just a few changes in a company’s innovation paradigm. </w:t>
      </w:r>
      <w:r w:rsidR="00C07D58">
        <w:rPr>
          <w:rFonts w:ascii="Arial" w:hAnsi="Arial" w:cs="Arial"/>
          <w:lang w:val="en-US"/>
        </w:rPr>
        <w:t xml:space="preserve"> </w:t>
      </w:r>
      <w:r w:rsidRPr="008F480F">
        <w:rPr>
          <w:rFonts w:ascii="Arial" w:hAnsi="Arial" w:cs="Arial"/>
          <w:lang w:val="en-US"/>
        </w:rPr>
        <w:t>Transforming a company’s solid boundari</w:t>
      </w:r>
      <w:r w:rsidR="00730E00" w:rsidRPr="008F480F">
        <w:rPr>
          <w:rFonts w:ascii="Arial" w:hAnsi="Arial" w:cs="Arial"/>
          <w:lang w:val="en-US"/>
        </w:rPr>
        <w:t xml:space="preserve">es into </w:t>
      </w:r>
      <w:r w:rsidRPr="008F480F">
        <w:rPr>
          <w:rFonts w:ascii="Arial" w:hAnsi="Arial" w:cs="Arial"/>
          <w:lang w:val="en-US"/>
        </w:rPr>
        <w:t>semi-permeable membranes, which will enable innovation to move more easily between the external environment and the company’s internal R&amp;D process, is only one precondition</w:t>
      </w:r>
      <w:r w:rsidR="00856FF8" w:rsidRPr="008F480F">
        <w:rPr>
          <w:rFonts w:ascii="Arial" w:hAnsi="Arial" w:cs="Arial"/>
          <w:lang w:val="en-US"/>
        </w:rPr>
        <w:t xml:space="preserve"> (open innovation)</w:t>
      </w:r>
      <w:r w:rsidRPr="008F480F">
        <w:rPr>
          <w:rFonts w:ascii="Arial" w:hAnsi="Arial" w:cs="Arial"/>
          <w:lang w:val="en-US"/>
        </w:rPr>
        <w:t xml:space="preserve">. </w:t>
      </w:r>
      <w:r w:rsidR="00C07D58">
        <w:rPr>
          <w:rFonts w:ascii="Arial" w:hAnsi="Arial" w:cs="Arial"/>
          <w:lang w:val="en-US"/>
        </w:rPr>
        <w:t xml:space="preserve"> </w:t>
      </w:r>
      <w:r w:rsidRPr="008F480F">
        <w:rPr>
          <w:rFonts w:ascii="Arial" w:hAnsi="Arial" w:cs="Arial"/>
          <w:lang w:val="en-US"/>
        </w:rPr>
        <w:t xml:space="preserve">A more important challenge lies in building the organizational capabilities required to use the environment effectively to increase innovation. </w:t>
      </w:r>
    </w:p>
    <w:p w:rsidR="00AB017A" w:rsidRDefault="00EB5CC4" w:rsidP="00C07D58">
      <w:pPr>
        <w:pStyle w:val="berschr2WIPO"/>
        <w:spacing w:line="240" w:lineRule="auto"/>
        <w:ind w:left="426"/>
        <w:jc w:val="left"/>
        <w:rPr>
          <w:rFonts w:ascii="Arial" w:hAnsi="Arial" w:cs="Arial"/>
          <w:sz w:val="22"/>
        </w:rPr>
      </w:pPr>
      <w:bookmarkStart w:id="6" w:name="_Toc423102162"/>
      <w:r>
        <w:rPr>
          <w:rFonts w:ascii="Arial" w:hAnsi="Arial" w:cs="Arial"/>
          <w:sz w:val="22"/>
        </w:rPr>
        <w:t>Open i</w:t>
      </w:r>
      <w:r w:rsidR="00AB017A" w:rsidRPr="008F480F">
        <w:rPr>
          <w:rFonts w:ascii="Arial" w:hAnsi="Arial" w:cs="Arial"/>
          <w:sz w:val="22"/>
        </w:rPr>
        <w:t xml:space="preserve">nnovation </w:t>
      </w:r>
      <w:r w:rsidR="00856FF8" w:rsidRPr="008F480F">
        <w:rPr>
          <w:rFonts w:ascii="Arial" w:hAnsi="Arial" w:cs="Arial"/>
          <w:sz w:val="22"/>
        </w:rPr>
        <w:t>and</w:t>
      </w:r>
      <w:r w:rsidR="00AB017A" w:rsidRPr="008F480F">
        <w:rPr>
          <w:rFonts w:ascii="Arial" w:hAnsi="Arial" w:cs="Arial"/>
          <w:sz w:val="22"/>
        </w:rPr>
        <w:t xml:space="preserve"> SMEs</w:t>
      </w:r>
      <w:bookmarkEnd w:id="6"/>
    </w:p>
    <w:p w:rsidR="00C07D58" w:rsidRPr="008F480F" w:rsidRDefault="00C07D58" w:rsidP="00C07D58">
      <w:pPr>
        <w:pStyle w:val="berschr2WIPO"/>
        <w:numPr>
          <w:ilvl w:val="0"/>
          <w:numId w:val="0"/>
        </w:numPr>
        <w:spacing w:line="240" w:lineRule="auto"/>
        <w:ind w:left="426"/>
        <w:jc w:val="left"/>
        <w:rPr>
          <w:rFonts w:ascii="Arial" w:hAnsi="Arial" w:cs="Arial"/>
          <w:sz w:val="22"/>
        </w:rPr>
      </w:pPr>
    </w:p>
    <w:p w:rsidR="00AB017A" w:rsidRDefault="00522680" w:rsidP="00C07D58">
      <w:pPr>
        <w:spacing w:line="240" w:lineRule="auto"/>
        <w:jc w:val="left"/>
        <w:rPr>
          <w:rFonts w:ascii="Arial" w:hAnsi="Arial" w:cs="Arial"/>
          <w:lang w:val="en-US"/>
        </w:rPr>
      </w:pPr>
      <w:r w:rsidRPr="008F480F">
        <w:rPr>
          <w:rFonts w:ascii="Arial" w:hAnsi="Arial" w:cs="Arial"/>
          <w:lang w:val="en-US"/>
        </w:rPr>
        <w:t xml:space="preserve">Drawing on a database collected from 605 innovative SMEs in the Netherlands, van de </w:t>
      </w:r>
      <w:proofErr w:type="spellStart"/>
      <w:r w:rsidRPr="008F480F">
        <w:rPr>
          <w:rFonts w:ascii="Arial" w:hAnsi="Arial" w:cs="Arial"/>
          <w:lang w:val="en-US"/>
        </w:rPr>
        <w:t>Vrande</w:t>
      </w:r>
      <w:proofErr w:type="spellEnd"/>
      <w:r w:rsidRPr="008F480F">
        <w:rPr>
          <w:rFonts w:ascii="Arial" w:hAnsi="Arial" w:cs="Arial"/>
          <w:lang w:val="en-US"/>
        </w:rPr>
        <w:t xml:space="preserve"> et al. (2009) explored the incidence of and apparent trend towards open innovation. The authors found that the responding SMEs engage in many open innovation practices and have increasingly adopted such practices during the past 7 years. In addition, they found no major differences between manufacturing and services industries, but medium-sized firms are on average more heavily involved in open innovation than their smaller counterparts. Furthermore</w:t>
      </w:r>
      <w:r w:rsidR="00E91F37" w:rsidRPr="008F480F">
        <w:rPr>
          <w:rFonts w:ascii="Arial" w:hAnsi="Arial" w:cs="Arial"/>
          <w:lang w:val="en-US"/>
        </w:rPr>
        <w:t>,</w:t>
      </w:r>
      <w:r w:rsidRPr="008F480F">
        <w:rPr>
          <w:rFonts w:ascii="Arial" w:hAnsi="Arial" w:cs="Arial"/>
          <w:lang w:val="en-US"/>
        </w:rPr>
        <w:t xml:space="preserve"> they found that SMEs pursue open innovation primarily for market-related motives such as meeting customer demands, or keeping up with competitors. Their most important challenges relate to organizational and cultural issues as a consequence of dealing with increased external contacts. </w:t>
      </w:r>
    </w:p>
    <w:p w:rsidR="00C07D58" w:rsidRPr="008F480F" w:rsidRDefault="00C07D58" w:rsidP="00C07D58">
      <w:pPr>
        <w:spacing w:line="240" w:lineRule="auto"/>
        <w:jc w:val="left"/>
        <w:rPr>
          <w:rFonts w:ascii="Arial" w:hAnsi="Arial" w:cs="Arial"/>
          <w:lang w:val="en-US"/>
        </w:rPr>
      </w:pPr>
    </w:p>
    <w:p w:rsidR="00C82978" w:rsidRDefault="00730E00" w:rsidP="00C07D58">
      <w:pPr>
        <w:spacing w:line="240" w:lineRule="auto"/>
        <w:jc w:val="left"/>
        <w:rPr>
          <w:rFonts w:ascii="Arial" w:hAnsi="Arial" w:cs="Arial"/>
          <w:lang w:val="en-US"/>
        </w:rPr>
      </w:pPr>
      <w:r w:rsidRPr="008F480F">
        <w:rPr>
          <w:rFonts w:ascii="Arial" w:hAnsi="Arial" w:cs="Arial"/>
          <w:lang w:val="en-US"/>
        </w:rPr>
        <w:t>Our</w:t>
      </w:r>
      <w:r w:rsidR="00E91F37" w:rsidRPr="008F480F">
        <w:rPr>
          <w:rFonts w:ascii="Arial" w:hAnsi="Arial" w:cs="Arial"/>
          <w:lang w:val="en-US"/>
        </w:rPr>
        <w:t xml:space="preserve"> 2011</w:t>
      </w:r>
      <w:r w:rsidR="00AB017A" w:rsidRPr="008F480F">
        <w:rPr>
          <w:rFonts w:ascii="Arial" w:hAnsi="Arial" w:cs="Arial"/>
          <w:lang w:val="en-US"/>
        </w:rPr>
        <w:t xml:space="preserve"> study on open innovation with 98 </w:t>
      </w:r>
      <w:r w:rsidR="00CD57A7" w:rsidRPr="008F480F">
        <w:rPr>
          <w:rFonts w:ascii="Arial" w:hAnsi="Arial" w:cs="Arial"/>
          <w:lang w:val="en-US"/>
        </w:rPr>
        <w:t xml:space="preserve">European </w:t>
      </w:r>
      <w:r w:rsidR="00AB017A" w:rsidRPr="008F480F">
        <w:rPr>
          <w:rFonts w:ascii="Arial" w:hAnsi="Arial" w:cs="Arial"/>
          <w:lang w:val="en-US"/>
        </w:rPr>
        <w:t>companies comparing innovation activities of big enterprises (46% of the respondent</w:t>
      </w:r>
      <w:r w:rsidR="00E91F37" w:rsidRPr="008F480F">
        <w:rPr>
          <w:rFonts w:ascii="Arial" w:hAnsi="Arial" w:cs="Arial"/>
          <w:lang w:val="en-US"/>
        </w:rPr>
        <w:t>s</w:t>
      </w:r>
      <w:r w:rsidR="00AB017A" w:rsidRPr="008F480F">
        <w:rPr>
          <w:rFonts w:ascii="Arial" w:hAnsi="Arial" w:cs="Arial"/>
          <w:lang w:val="en-US"/>
        </w:rPr>
        <w:t xml:space="preserve"> h</w:t>
      </w:r>
      <w:r w:rsidR="00E91F37" w:rsidRPr="008F480F">
        <w:rPr>
          <w:rFonts w:ascii="Arial" w:hAnsi="Arial" w:cs="Arial"/>
          <w:lang w:val="en-US"/>
        </w:rPr>
        <w:t>ave</w:t>
      </w:r>
      <w:r w:rsidR="00AB017A" w:rsidRPr="008F480F">
        <w:rPr>
          <w:rFonts w:ascii="Arial" w:hAnsi="Arial" w:cs="Arial"/>
          <w:lang w:val="en-US"/>
        </w:rPr>
        <w:t xml:space="preserve"> more than 500 employees) with SMEs (54% of the respondent</w:t>
      </w:r>
      <w:r w:rsidR="00E91F37" w:rsidRPr="008F480F">
        <w:rPr>
          <w:rFonts w:ascii="Arial" w:hAnsi="Arial" w:cs="Arial"/>
          <w:lang w:val="en-US"/>
        </w:rPr>
        <w:t>s</w:t>
      </w:r>
      <w:r w:rsidR="00AB017A" w:rsidRPr="008F480F">
        <w:rPr>
          <w:rFonts w:ascii="Arial" w:hAnsi="Arial" w:cs="Arial"/>
          <w:lang w:val="en-US"/>
        </w:rPr>
        <w:t>) show</w:t>
      </w:r>
      <w:r w:rsidR="00E91F37" w:rsidRPr="008F480F">
        <w:rPr>
          <w:rFonts w:ascii="Arial" w:hAnsi="Arial" w:cs="Arial"/>
          <w:lang w:val="en-US"/>
        </w:rPr>
        <w:t>s</w:t>
      </w:r>
      <w:r w:rsidR="00AB017A" w:rsidRPr="008F480F">
        <w:rPr>
          <w:rFonts w:ascii="Arial" w:hAnsi="Arial" w:cs="Arial"/>
          <w:lang w:val="en-US"/>
        </w:rPr>
        <w:t xml:space="preserve"> that open innovation is increasingly important for small and medium sized companies</w:t>
      </w:r>
      <w:r w:rsidR="00856FF8" w:rsidRPr="008F480F">
        <w:rPr>
          <w:rFonts w:ascii="Arial" w:hAnsi="Arial" w:cs="Arial"/>
          <w:lang w:val="en-US"/>
        </w:rPr>
        <w:t xml:space="preserve"> as it helps to overcome resource limitation and increases efficiency and </w:t>
      </w:r>
      <w:r w:rsidR="00C9346B" w:rsidRPr="008F480F">
        <w:rPr>
          <w:rFonts w:ascii="Arial" w:hAnsi="Arial" w:cs="Arial"/>
          <w:lang w:val="en-US"/>
        </w:rPr>
        <w:t>effectiveness</w:t>
      </w:r>
      <w:r w:rsidRPr="008F480F">
        <w:rPr>
          <w:rFonts w:ascii="Arial" w:hAnsi="Arial" w:cs="Arial"/>
          <w:lang w:val="en-US"/>
        </w:rPr>
        <w:t xml:space="preserve"> (</w:t>
      </w:r>
      <w:proofErr w:type="spellStart"/>
      <w:r w:rsidRPr="008F480F">
        <w:rPr>
          <w:rFonts w:ascii="Arial" w:hAnsi="Arial" w:cs="Arial"/>
          <w:lang w:val="en-US"/>
        </w:rPr>
        <w:t>Enkel</w:t>
      </w:r>
      <w:proofErr w:type="spellEnd"/>
      <w:r w:rsidRPr="008F480F">
        <w:rPr>
          <w:rFonts w:ascii="Arial" w:hAnsi="Arial" w:cs="Arial"/>
          <w:lang w:val="en-US"/>
        </w:rPr>
        <w:t xml:space="preserve"> et al., 2011)</w:t>
      </w:r>
      <w:r w:rsidR="00AB017A" w:rsidRPr="008F480F">
        <w:rPr>
          <w:rFonts w:ascii="Arial" w:hAnsi="Arial" w:cs="Arial"/>
          <w:lang w:val="en-US"/>
        </w:rPr>
        <w:t xml:space="preserve">. At the moment, most of the companies using open innovation </w:t>
      </w:r>
      <w:r w:rsidR="00C9346B" w:rsidRPr="008F480F">
        <w:rPr>
          <w:rFonts w:ascii="Arial" w:hAnsi="Arial" w:cs="Arial"/>
          <w:lang w:val="en-US"/>
        </w:rPr>
        <w:t xml:space="preserve">intensively </w:t>
      </w:r>
      <w:r w:rsidR="00AB017A" w:rsidRPr="008F480F">
        <w:rPr>
          <w:rFonts w:ascii="Arial" w:hAnsi="Arial" w:cs="Arial"/>
          <w:lang w:val="en-US"/>
        </w:rPr>
        <w:t>are from manufacturing (57%)</w:t>
      </w:r>
      <w:proofErr w:type="gramStart"/>
      <w:r w:rsidR="00AB017A" w:rsidRPr="008F480F">
        <w:rPr>
          <w:rFonts w:ascii="Arial" w:hAnsi="Arial" w:cs="Arial"/>
          <w:lang w:val="en-US"/>
        </w:rPr>
        <w:t>,</w:t>
      </w:r>
      <w:proofErr w:type="gramEnd"/>
      <w:r w:rsidR="00AB017A" w:rsidRPr="008F480F">
        <w:rPr>
          <w:rFonts w:ascii="Arial" w:hAnsi="Arial" w:cs="Arial"/>
          <w:lang w:val="en-US"/>
        </w:rPr>
        <w:t xml:space="preserve"> </w:t>
      </w:r>
      <w:r w:rsidR="00C9346B" w:rsidRPr="008F480F">
        <w:rPr>
          <w:rFonts w:ascii="Arial" w:hAnsi="Arial" w:cs="Arial"/>
          <w:lang w:val="en-US"/>
        </w:rPr>
        <w:t xml:space="preserve">fewer </w:t>
      </w:r>
      <w:r w:rsidR="00AB017A" w:rsidRPr="008F480F">
        <w:rPr>
          <w:rFonts w:ascii="Arial" w:hAnsi="Arial" w:cs="Arial"/>
          <w:lang w:val="en-US"/>
        </w:rPr>
        <w:t>are from</w:t>
      </w:r>
      <w:r w:rsidR="00C9346B" w:rsidRPr="008F480F">
        <w:rPr>
          <w:rFonts w:ascii="Arial" w:hAnsi="Arial" w:cs="Arial"/>
          <w:lang w:val="en-US"/>
        </w:rPr>
        <w:t xml:space="preserve"> the</w:t>
      </w:r>
      <w:r w:rsidR="00AB017A" w:rsidRPr="008F480F">
        <w:rPr>
          <w:rFonts w:ascii="Arial" w:hAnsi="Arial" w:cs="Arial"/>
          <w:lang w:val="en-US"/>
        </w:rPr>
        <w:t xml:space="preserve"> service industry. </w:t>
      </w:r>
    </w:p>
    <w:p w:rsidR="00C07D58" w:rsidRPr="008F480F" w:rsidRDefault="00C07D58" w:rsidP="00C07D58">
      <w:pPr>
        <w:spacing w:line="240" w:lineRule="auto"/>
        <w:jc w:val="left"/>
        <w:rPr>
          <w:rFonts w:ascii="Arial" w:hAnsi="Arial" w:cs="Arial"/>
          <w:lang w:val="en-US"/>
        </w:rPr>
      </w:pPr>
    </w:p>
    <w:p w:rsidR="00431903" w:rsidRDefault="00431903" w:rsidP="00C07D58">
      <w:pPr>
        <w:pStyle w:val="berschr2WIPO"/>
        <w:spacing w:line="240" w:lineRule="auto"/>
        <w:ind w:left="426"/>
        <w:jc w:val="left"/>
        <w:rPr>
          <w:rFonts w:ascii="Arial" w:hAnsi="Arial" w:cs="Arial"/>
          <w:sz w:val="22"/>
        </w:rPr>
      </w:pPr>
      <w:bookmarkStart w:id="7" w:name="_Toc423102163"/>
      <w:r w:rsidRPr="008F480F">
        <w:rPr>
          <w:rFonts w:ascii="Arial" w:hAnsi="Arial" w:cs="Arial"/>
          <w:sz w:val="22"/>
        </w:rPr>
        <w:t>Barriers and risks in collaborative action</w:t>
      </w:r>
      <w:bookmarkEnd w:id="7"/>
    </w:p>
    <w:p w:rsidR="00C07D58" w:rsidRPr="008F480F" w:rsidRDefault="00C07D58" w:rsidP="00C07D58">
      <w:pPr>
        <w:pStyle w:val="berschr2WIPO"/>
        <w:numPr>
          <w:ilvl w:val="0"/>
          <w:numId w:val="0"/>
        </w:numPr>
        <w:spacing w:line="240" w:lineRule="auto"/>
        <w:ind w:left="426"/>
        <w:jc w:val="left"/>
        <w:rPr>
          <w:rFonts w:ascii="Arial" w:hAnsi="Arial" w:cs="Arial"/>
          <w:sz w:val="22"/>
        </w:rPr>
      </w:pPr>
    </w:p>
    <w:p w:rsidR="00B60F68" w:rsidRDefault="00B60F68" w:rsidP="00C07D58">
      <w:pPr>
        <w:spacing w:line="240" w:lineRule="auto"/>
        <w:jc w:val="left"/>
        <w:rPr>
          <w:rFonts w:ascii="Arial" w:hAnsi="Arial" w:cs="Arial"/>
          <w:lang w:val="en-US"/>
        </w:rPr>
      </w:pPr>
      <w:r w:rsidRPr="008F480F">
        <w:rPr>
          <w:rFonts w:ascii="Arial" w:hAnsi="Arial" w:cs="Arial"/>
          <w:lang w:val="en-US"/>
        </w:rPr>
        <w:t xml:space="preserve">At the same time, companies investing in open innovation activities face risks and barriers which </w:t>
      </w:r>
      <w:r w:rsidR="00C9346B" w:rsidRPr="008F480F">
        <w:rPr>
          <w:rFonts w:ascii="Arial" w:hAnsi="Arial" w:cs="Arial"/>
          <w:lang w:val="en-US"/>
        </w:rPr>
        <w:t xml:space="preserve">prevent </w:t>
      </w:r>
      <w:r w:rsidRPr="008F480F">
        <w:rPr>
          <w:rFonts w:ascii="Arial" w:hAnsi="Arial" w:cs="Arial"/>
          <w:lang w:val="en-US"/>
        </w:rPr>
        <w:t xml:space="preserve">them </w:t>
      </w:r>
      <w:r w:rsidR="00C9346B" w:rsidRPr="008F480F">
        <w:rPr>
          <w:rFonts w:ascii="Arial" w:hAnsi="Arial" w:cs="Arial"/>
          <w:lang w:val="en-US"/>
        </w:rPr>
        <w:t xml:space="preserve">from </w:t>
      </w:r>
      <w:r w:rsidRPr="008F480F">
        <w:rPr>
          <w:rFonts w:ascii="Arial" w:hAnsi="Arial" w:cs="Arial"/>
          <w:lang w:val="en-US"/>
        </w:rPr>
        <w:t>profit</w:t>
      </w:r>
      <w:r w:rsidR="00C9346B" w:rsidRPr="008F480F">
        <w:rPr>
          <w:rFonts w:ascii="Arial" w:hAnsi="Arial" w:cs="Arial"/>
          <w:lang w:val="en-US"/>
        </w:rPr>
        <w:t>ing</w:t>
      </w:r>
      <w:r w:rsidRPr="008F480F">
        <w:rPr>
          <w:rFonts w:ascii="Arial" w:hAnsi="Arial" w:cs="Arial"/>
          <w:lang w:val="en-US"/>
        </w:rPr>
        <w:t xml:space="preserve"> from their initiatives. Our study </w:t>
      </w:r>
      <w:r w:rsidR="00C9346B" w:rsidRPr="008F480F">
        <w:rPr>
          <w:rFonts w:ascii="Arial" w:hAnsi="Arial" w:cs="Arial"/>
          <w:lang w:val="en-US"/>
        </w:rPr>
        <w:t xml:space="preserve">of </w:t>
      </w:r>
      <w:r w:rsidRPr="008F480F">
        <w:rPr>
          <w:rFonts w:ascii="Arial" w:hAnsi="Arial" w:cs="Arial"/>
          <w:lang w:val="en-US"/>
        </w:rPr>
        <w:t xml:space="preserve">107 companies, </w:t>
      </w:r>
      <w:r w:rsidR="00C9346B" w:rsidRPr="008F480F">
        <w:rPr>
          <w:rFonts w:ascii="Arial" w:hAnsi="Arial" w:cs="Arial"/>
          <w:lang w:val="en-US"/>
        </w:rPr>
        <w:t xml:space="preserve">both </w:t>
      </w:r>
      <w:r w:rsidRPr="008F480F">
        <w:rPr>
          <w:rFonts w:ascii="Arial" w:hAnsi="Arial" w:cs="Arial"/>
          <w:lang w:val="en-US"/>
        </w:rPr>
        <w:lastRenderedPageBreak/>
        <w:t>European SMEs and large enterprises, undertaken in 2008, show that risks such as loss of knowledge (48%), higher coordination costs (48%), as well as loss of control and higher complexity (both 41%)</w:t>
      </w:r>
      <w:r w:rsidR="00C9346B" w:rsidRPr="008F480F">
        <w:rPr>
          <w:rFonts w:ascii="Arial" w:hAnsi="Arial" w:cs="Arial"/>
          <w:lang w:val="en-US"/>
        </w:rPr>
        <w:t>,</w:t>
      </w:r>
      <w:r w:rsidRPr="008F480F">
        <w:rPr>
          <w:rFonts w:ascii="Arial" w:hAnsi="Arial" w:cs="Arial"/>
          <w:lang w:val="en-US"/>
        </w:rPr>
        <w:t xml:space="preserve"> are mentioned as frequent risks connected to open innovation activities</w:t>
      </w:r>
      <w:r w:rsidR="00730E00" w:rsidRPr="008F480F">
        <w:rPr>
          <w:rFonts w:ascii="Arial" w:hAnsi="Arial" w:cs="Arial"/>
          <w:lang w:val="en-US"/>
        </w:rPr>
        <w:t xml:space="preserve"> (</w:t>
      </w:r>
      <w:proofErr w:type="spellStart"/>
      <w:r w:rsidR="00730E00" w:rsidRPr="008F480F">
        <w:rPr>
          <w:rFonts w:ascii="Arial" w:hAnsi="Arial" w:cs="Arial"/>
          <w:lang w:val="en-US"/>
        </w:rPr>
        <w:t>Enkel</w:t>
      </w:r>
      <w:proofErr w:type="spellEnd"/>
      <w:r w:rsidR="00730E00" w:rsidRPr="008F480F">
        <w:rPr>
          <w:rFonts w:ascii="Arial" w:hAnsi="Arial" w:cs="Arial"/>
          <w:lang w:val="en-US"/>
        </w:rPr>
        <w:t xml:space="preserve"> et al., 200</w:t>
      </w:r>
      <w:r w:rsidR="00673CE3" w:rsidRPr="008F480F">
        <w:rPr>
          <w:rFonts w:ascii="Arial" w:hAnsi="Arial" w:cs="Arial"/>
          <w:lang w:val="en-US"/>
        </w:rPr>
        <w:t>9</w:t>
      </w:r>
      <w:r w:rsidR="00730E00" w:rsidRPr="008F480F">
        <w:rPr>
          <w:rFonts w:ascii="Arial" w:hAnsi="Arial" w:cs="Arial"/>
          <w:lang w:val="en-US"/>
        </w:rPr>
        <w:t>)</w:t>
      </w:r>
      <w:r w:rsidRPr="008F480F">
        <w:rPr>
          <w:rFonts w:ascii="Arial" w:hAnsi="Arial" w:cs="Arial"/>
          <w:lang w:val="en-US"/>
        </w:rPr>
        <w:t xml:space="preserve">. In addition, there are significant internal barriers, such as the difficulty in finding the right partner (43%), </w:t>
      </w:r>
      <w:r w:rsidR="00C9346B" w:rsidRPr="008F480F">
        <w:rPr>
          <w:rFonts w:ascii="Arial" w:hAnsi="Arial" w:cs="Arial"/>
          <w:lang w:val="en-US"/>
        </w:rPr>
        <w:t>imbalance</w:t>
      </w:r>
      <w:r w:rsidRPr="008F480F">
        <w:rPr>
          <w:rFonts w:ascii="Arial" w:hAnsi="Arial" w:cs="Arial"/>
          <w:lang w:val="en-US"/>
        </w:rPr>
        <w:t xml:space="preserve"> between open innovation activities and daily business (36%), and insufficient time and financial resources for open innovation activities. </w:t>
      </w:r>
    </w:p>
    <w:p w:rsidR="00C07D58" w:rsidRPr="008F480F" w:rsidRDefault="00C07D58" w:rsidP="00C07D58">
      <w:pPr>
        <w:spacing w:line="240" w:lineRule="auto"/>
        <w:jc w:val="left"/>
        <w:rPr>
          <w:rFonts w:ascii="Arial" w:hAnsi="Arial" w:cs="Arial"/>
          <w:lang w:val="en-US"/>
        </w:rPr>
      </w:pPr>
    </w:p>
    <w:p w:rsidR="00B60F68" w:rsidRPr="008F480F" w:rsidRDefault="00B60F68" w:rsidP="00C07D58">
      <w:pPr>
        <w:spacing w:line="240" w:lineRule="auto"/>
        <w:jc w:val="left"/>
        <w:rPr>
          <w:rFonts w:ascii="Arial" w:hAnsi="Arial" w:cs="Arial"/>
          <w:lang w:val="en-US"/>
        </w:rPr>
      </w:pPr>
      <w:r w:rsidRPr="008F480F">
        <w:rPr>
          <w:rFonts w:ascii="Arial" w:hAnsi="Arial" w:cs="Arial"/>
          <w:lang w:val="en-US"/>
        </w:rPr>
        <w:t>Today’s business reality is not based on pure open innovation but on companies that invest simultaneously in closed as well as open innovation activities. Too much openness can negatively impact companies' long-term innovation success, since it could lead to loss of control and core competenc</w:t>
      </w:r>
      <w:r w:rsidR="00C9346B" w:rsidRPr="008F480F">
        <w:rPr>
          <w:rFonts w:ascii="Arial" w:hAnsi="Arial" w:cs="Arial"/>
          <w:lang w:val="en-US"/>
        </w:rPr>
        <w:t>i</w:t>
      </w:r>
      <w:r w:rsidRPr="008F480F">
        <w:rPr>
          <w:rFonts w:ascii="Arial" w:hAnsi="Arial" w:cs="Arial"/>
          <w:lang w:val="en-US"/>
        </w:rPr>
        <w:t>es. Moreover, a closed innovation approach does not serve the increasing demands of shorter innovation cycles and reduced time-to-market. The future lies in an appropriate balance of the open innovation approach where the company or institution uses every available tool to create successful products and services faster than their competitor</w:t>
      </w:r>
      <w:r w:rsidR="00C9346B" w:rsidRPr="008F480F">
        <w:rPr>
          <w:rFonts w:ascii="Arial" w:hAnsi="Arial" w:cs="Arial"/>
          <w:lang w:val="en-US"/>
        </w:rPr>
        <w:t>s,</w:t>
      </w:r>
      <w:r w:rsidRPr="008F480F">
        <w:rPr>
          <w:rFonts w:ascii="Arial" w:hAnsi="Arial" w:cs="Arial"/>
          <w:lang w:val="en-US"/>
        </w:rPr>
        <w:t xml:space="preserve"> and at the same time foster</w:t>
      </w:r>
      <w:r w:rsidR="00C9346B" w:rsidRPr="008F480F">
        <w:rPr>
          <w:rFonts w:ascii="Arial" w:hAnsi="Arial" w:cs="Arial"/>
          <w:lang w:val="en-US"/>
        </w:rPr>
        <w:t>s</w:t>
      </w:r>
      <w:r w:rsidRPr="008F480F">
        <w:rPr>
          <w:rFonts w:ascii="Arial" w:hAnsi="Arial" w:cs="Arial"/>
          <w:lang w:val="en-US"/>
        </w:rPr>
        <w:t xml:space="preserve"> the building of core competencies and protect</w:t>
      </w:r>
      <w:r w:rsidR="00C9346B" w:rsidRPr="008F480F">
        <w:rPr>
          <w:rFonts w:ascii="Arial" w:hAnsi="Arial" w:cs="Arial"/>
          <w:lang w:val="en-US"/>
        </w:rPr>
        <w:t>s</w:t>
      </w:r>
      <w:r w:rsidRPr="008F480F">
        <w:rPr>
          <w:rFonts w:ascii="Arial" w:hAnsi="Arial" w:cs="Arial"/>
          <w:lang w:val="en-US"/>
        </w:rPr>
        <w:t xml:space="preserve"> </w:t>
      </w:r>
      <w:r w:rsidR="00C9346B" w:rsidRPr="008F480F">
        <w:rPr>
          <w:rFonts w:ascii="Arial" w:hAnsi="Arial" w:cs="Arial"/>
          <w:lang w:val="en-US"/>
        </w:rPr>
        <w:t xml:space="preserve">its </w:t>
      </w:r>
      <w:r w:rsidRPr="008F480F">
        <w:rPr>
          <w:rFonts w:ascii="Arial" w:hAnsi="Arial" w:cs="Arial"/>
          <w:lang w:val="en-US"/>
        </w:rPr>
        <w:t>intellectual property. This demand creates an increasing urge for identifying the cause-and-effect relationship of open and closed innovation activities</w:t>
      </w:r>
      <w:r w:rsidR="008645B9" w:rsidRPr="008F480F">
        <w:rPr>
          <w:rFonts w:ascii="Arial" w:hAnsi="Arial" w:cs="Arial"/>
          <w:lang w:val="en-US"/>
        </w:rPr>
        <w:t xml:space="preserve"> and</w:t>
      </w:r>
      <w:r w:rsidRPr="008F480F">
        <w:rPr>
          <w:rFonts w:ascii="Arial" w:hAnsi="Arial" w:cs="Arial"/>
          <w:lang w:val="en-US"/>
        </w:rPr>
        <w:t xml:space="preserve"> finding the appropriate contributors and integration mechanisms. Recent studies show that the orientation toward the corporate strategy </w:t>
      </w:r>
      <w:r w:rsidR="005A251C" w:rsidRPr="008F480F">
        <w:rPr>
          <w:rFonts w:ascii="Arial" w:hAnsi="Arial" w:cs="Arial"/>
          <w:lang w:val="en-US"/>
        </w:rPr>
        <w:t>determine</w:t>
      </w:r>
      <w:r w:rsidR="00E157BE">
        <w:rPr>
          <w:rFonts w:ascii="Arial" w:hAnsi="Arial" w:cs="Arial"/>
          <w:lang w:val="en-US"/>
        </w:rPr>
        <w:t>s</w:t>
      </w:r>
      <w:r w:rsidRPr="008F480F">
        <w:rPr>
          <w:rFonts w:ascii="Arial" w:hAnsi="Arial" w:cs="Arial"/>
          <w:lang w:val="en-US"/>
        </w:rPr>
        <w:t xml:space="preserve"> the degree of openness or closeness with maximum benefits (see section </w:t>
      </w:r>
      <w:r w:rsidR="00533A38" w:rsidRPr="008F480F">
        <w:rPr>
          <w:rFonts w:ascii="Arial" w:hAnsi="Arial" w:cs="Arial"/>
          <w:highlight w:val="yellow"/>
          <w:lang w:val="en-US"/>
        </w:rPr>
        <w:fldChar w:fldCharType="begin"/>
      </w:r>
      <w:r w:rsidR="00533A38" w:rsidRPr="008F480F">
        <w:rPr>
          <w:rFonts w:ascii="Arial" w:hAnsi="Arial" w:cs="Arial"/>
          <w:lang w:val="en-US"/>
        </w:rPr>
        <w:instrText xml:space="preserve"> REF _Ref323543140 \r \h </w:instrText>
      </w:r>
      <w:r w:rsidR="008F480F" w:rsidRPr="008F480F">
        <w:rPr>
          <w:rFonts w:ascii="Arial" w:hAnsi="Arial" w:cs="Arial"/>
          <w:highlight w:val="yellow"/>
          <w:lang w:val="en-US"/>
        </w:rPr>
        <w:instrText xml:space="preserve"> \* MERGEFORMAT </w:instrText>
      </w:r>
      <w:r w:rsidR="00533A38" w:rsidRPr="008F480F">
        <w:rPr>
          <w:rFonts w:ascii="Arial" w:hAnsi="Arial" w:cs="Arial"/>
          <w:highlight w:val="yellow"/>
          <w:lang w:val="en-US"/>
        </w:rPr>
      </w:r>
      <w:r w:rsidR="00533A38" w:rsidRPr="008F480F">
        <w:rPr>
          <w:rFonts w:ascii="Arial" w:hAnsi="Arial" w:cs="Arial"/>
          <w:highlight w:val="yellow"/>
          <w:lang w:val="en-US"/>
        </w:rPr>
        <w:fldChar w:fldCharType="separate"/>
      </w:r>
      <w:r w:rsidR="00786CE3">
        <w:rPr>
          <w:rFonts w:ascii="Arial" w:hAnsi="Arial" w:cs="Arial"/>
          <w:cs/>
          <w:lang w:val="en-US"/>
        </w:rPr>
        <w:t>‎</w:t>
      </w:r>
      <w:r w:rsidR="00786CE3">
        <w:rPr>
          <w:rFonts w:ascii="Arial" w:hAnsi="Arial" w:cs="Arial"/>
          <w:lang w:val="en-US"/>
        </w:rPr>
        <w:t>2.6</w:t>
      </w:r>
      <w:r w:rsidR="00533A38" w:rsidRPr="008F480F">
        <w:rPr>
          <w:rFonts w:ascii="Arial" w:hAnsi="Arial" w:cs="Arial"/>
          <w:highlight w:val="yellow"/>
          <w:lang w:val="en-US"/>
        </w:rPr>
        <w:fldChar w:fldCharType="end"/>
      </w:r>
      <w:r w:rsidRPr="008F480F">
        <w:rPr>
          <w:rFonts w:ascii="Arial" w:hAnsi="Arial" w:cs="Arial"/>
          <w:lang w:val="en-US"/>
        </w:rPr>
        <w:t>).</w:t>
      </w:r>
    </w:p>
    <w:p w:rsidR="00BC348A" w:rsidRDefault="00BC348A" w:rsidP="00C07D58">
      <w:pPr>
        <w:pStyle w:val="berschr2WIPO"/>
        <w:spacing w:line="240" w:lineRule="auto"/>
        <w:ind w:left="426"/>
        <w:rPr>
          <w:rFonts w:ascii="Arial" w:hAnsi="Arial" w:cs="Arial"/>
          <w:sz w:val="22"/>
        </w:rPr>
      </w:pPr>
      <w:bookmarkStart w:id="8" w:name="_Toc423102164"/>
      <w:r w:rsidRPr="008F480F">
        <w:rPr>
          <w:rFonts w:ascii="Arial" w:hAnsi="Arial" w:cs="Arial"/>
          <w:sz w:val="22"/>
        </w:rPr>
        <w:t>Attributes of individuals for successful collaboration</w:t>
      </w:r>
      <w:bookmarkEnd w:id="8"/>
      <w:r w:rsidRPr="008F480F">
        <w:rPr>
          <w:rFonts w:ascii="Arial" w:hAnsi="Arial" w:cs="Arial"/>
          <w:sz w:val="22"/>
        </w:rPr>
        <w:t xml:space="preserve"> </w:t>
      </w:r>
    </w:p>
    <w:p w:rsidR="00C07D58" w:rsidRPr="008F480F" w:rsidRDefault="00C07D58" w:rsidP="00C07D58">
      <w:pPr>
        <w:pStyle w:val="berschr2WIPO"/>
        <w:numPr>
          <w:ilvl w:val="0"/>
          <w:numId w:val="0"/>
        </w:numPr>
        <w:spacing w:line="240" w:lineRule="auto"/>
        <w:ind w:left="426"/>
        <w:rPr>
          <w:rFonts w:ascii="Arial" w:hAnsi="Arial" w:cs="Arial"/>
          <w:sz w:val="22"/>
        </w:rPr>
      </w:pPr>
    </w:p>
    <w:p w:rsidR="00A35B77" w:rsidRDefault="004429B0" w:rsidP="00C07D58">
      <w:pPr>
        <w:spacing w:line="240" w:lineRule="auto"/>
        <w:jc w:val="left"/>
        <w:rPr>
          <w:rFonts w:ascii="Arial" w:hAnsi="Arial" w:cs="Arial"/>
          <w:lang w:val="en-US"/>
        </w:rPr>
      </w:pPr>
      <w:r w:rsidRPr="008F480F">
        <w:rPr>
          <w:rFonts w:ascii="Arial" w:hAnsi="Arial" w:cs="Arial"/>
          <w:lang w:val="en-US"/>
        </w:rPr>
        <w:t xml:space="preserve">Besides the organizational environment for collaboration, individual attributes of the employee and partner within the collaboration play a crucial role. </w:t>
      </w:r>
      <w:r w:rsidR="00C07D58">
        <w:rPr>
          <w:rFonts w:ascii="Arial" w:hAnsi="Arial" w:cs="Arial"/>
          <w:lang w:val="en-US"/>
        </w:rPr>
        <w:t xml:space="preserve"> </w:t>
      </w:r>
      <w:r w:rsidR="00A35B77" w:rsidRPr="008F480F">
        <w:rPr>
          <w:rFonts w:ascii="Arial" w:hAnsi="Arial" w:cs="Arial"/>
          <w:lang w:val="en-US"/>
        </w:rPr>
        <w:t xml:space="preserve">The right degree of individual openness, combined with </w:t>
      </w:r>
      <w:r w:rsidR="000273BF" w:rsidRPr="008F480F">
        <w:rPr>
          <w:rFonts w:ascii="Arial" w:hAnsi="Arial" w:cs="Arial"/>
          <w:lang w:val="en-US"/>
        </w:rPr>
        <w:t>organizational</w:t>
      </w:r>
      <w:r w:rsidR="00A35B77" w:rsidRPr="008F480F">
        <w:rPr>
          <w:rFonts w:ascii="Arial" w:hAnsi="Arial" w:cs="Arial"/>
          <w:lang w:val="en-US"/>
        </w:rPr>
        <w:t xml:space="preserve"> openness, supports an improvement in </w:t>
      </w:r>
      <w:r w:rsidRPr="008F480F">
        <w:rPr>
          <w:rFonts w:ascii="Arial" w:hAnsi="Arial" w:cs="Arial"/>
          <w:lang w:val="en-US"/>
        </w:rPr>
        <w:t xml:space="preserve">company´s </w:t>
      </w:r>
      <w:r w:rsidR="00A35B77" w:rsidRPr="008F480F">
        <w:rPr>
          <w:rFonts w:ascii="Arial" w:hAnsi="Arial" w:cs="Arial"/>
          <w:lang w:val="en-US"/>
        </w:rPr>
        <w:t xml:space="preserve">innovativeness. </w:t>
      </w:r>
      <w:proofErr w:type="spellStart"/>
      <w:r w:rsidR="00A35B77" w:rsidRPr="008F480F">
        <w:rPr>
          <w:rFonts w:ascii="Arial" w:hAnsi="Arial" w:cs="Arial"/>
          <w:lang w:val="en-US"/>
        </w:rPr>
        <w:t>Chesbrough</w:t>
      </w:r>
      <w:proofErr w:type="spellEnd"/>
      <w:r w:rsidR="00A35B77" w:rsidRPr="008F480F">
        <w:rPr>
          <w:rFonts w:ascii="Arial" w:hAnsi="Arial" w:cs="Arial"/>
          <w:lang w:val="en-US"/>
        </w:rPr>
        <w:t xml:space="preserve"> (</w:t>
      </w:r>
      <w:r w:rsidR="001748D2">
        <w:rPr>
          <w:rFonts w:ascii="Arial" w:hAnsi="Arial" w:cs="Arial"/>
          <w:lang w:val="en-US"/>
        </w:rPr>
        <w:t>2003) suggests that openness is</w:t>
      </w:r>
      <w:r w:rsidR="00CE2DF9">
        <w:rPr>
          <w:rFonts w:ascii="Arial" w:hAnsi="Arial" w:cs="Arial"/>
          <w:lang w:val="en-US"/>
        </w:rPr>
        <w:t xml:space="preserve"> </w:t>
      </w:r>
      <w:proofErr w:type="gramStart"/>
      <w:r w:rsidR="00A35B77" w:rsidRPr="008F480F">
        <w:rPr>
          <w:rFonts w:ascii="Arial" w:hAnsi="Arial" w:cs="Arial"/>
          <w:lang w:val="en-US"/>
        </w:rPr>
        <w:t>key</w:t>
      </w:r>
      <w:proofErr w:type="gramEnd"/>
      <w:r w:rsidR="00A35B77" w:rsidRPr="008F480F">
        <w:rPr>
          <w:rFonts w:ascii="Arial" w:hAnsi="Arial" w:cs="Arial"/>
          <w:lang w:val="en-US"/>
        </w:rPr>
        <w:t xml:space="preserve"> to profiting from external influences. </w:t>
      </w:r>
      <w:r w:rsidR="00C07D58">
        <w:rPr>
          <w:rFonts w:ascii="Arial" w:hAnsi="Arial" w:cs="Arial"/>
          <w:lang w:val="en-US"/>
        </w:rPr>
        <w:t xml:space="preserve"> </w:t>
      </w:r>
      <w:r w:rsidR="00A35B77" w:rsidRPr="008F480F">
        <w:rPr>
          <w:rFonts w:ascii="Arial" w:hAnsi="Arial" w:cs="Arial"/>
          <w:lang w:val="en-US"/>
        </w:rPr>
        <w:t>An emergent strategy is based on interaction and progressiveness. Not only structures’ openness (the organizational possibility to contribution</w:t>
      </w:r>
      <w:r w:rsidR="000273BF" w:rsidRPr="008F480F">
        <w:rPr>
          <w:rFonts w:ascii="Arial" w:hAnsi="Arial" w:cs="Arial"/>
          <w:lang w:val="en-US"/>
        </w:rPr>
        <w:t xml:space="preserve"> in collaborative activities</w:t>
      </w:r>
      <w:r w:rsidR="00A35B77" w:rsidRPr="008F480F">
        <w:rPr>
          <w:rFonts w:ascii="Arial" w:hAnsi="Arial" w:cs="Arial"/>
          <w:lang w:val="en-US"/>
        </w:rPr>
        <w:t>), but also the individual's openness (</w:t>
      </w:r>
      <w:r w:rsidR="000273BF" w:rsidRPr="008F480F">
        <w:rPr>
          <w:rFonts w:ascii="Arial" w:hAnsi="Arial" w:cs="Arial"/>
          <w:lang w:val="en-US"/>
        </w:rPr>
        <w:t xml:space="preserve">e.g. </w:t>
      </w:r>
      <w:r w:rsidR="00A35B77" w:rsidRPr="008F480F">
        <w:rPr>
          <w:rFonts w:ascii="Arial" w:hAnsi="Arial" w:cs="Arial"/>
          <w:lang w:val="en-US"/>
        </w:rPr>
        <w:t xml:space="preserve">the lack of a Not-Invented-Here syndrome, </w:t>
      </w:r>
      <w:r w:rsidR="000273BF" w:rsidRPr="008F480F">
        <w:rPr>
          <w:rFonts w:ascii="Arial" w:hAnsi="Arial" w:cs="Arial"/>
          <w:lang w:val="en-US"/>
        </w:rPr>
        <w:t>open mind set</w:t>
      </w:r>
      <w:r w:rsidR="00A35B77" w:rsidRPr="008F480F">
        <w:rPr>
          <w:rFonts w:ascii="Arial" w:hAnsi="Arial" w:cs="Arial"/>
          <w:lang w:val="en-US"/>
        </w:rPr>
        <w:t xml:space="preserve"> to collaborate with different partner) correlates strongly with the degree with which companies and individuals profit from collaboration. Individual openness includes predictability and the willingness to maintain a good </w:t>
      </w:r>
      <w:r w:rsidR="000273BF" w:rsidRPr="008F480F">
        <w:rPr>
          <w:rFonts w:ascii="Arial" w:hAnsi="Arial" w:cs="Arial"/>
          <w:lang w:val="en-US"/>
        </w:rPr>
        <w:t xml:space="preserve">relationship. </w:t>
      </w:r>
      <w:r w:rsidR="00C07D58">
        <w:rPr>
          <w:rFonts w:ascii="Arial" w:hAnsi="Arial" w:cs="Arial"/>
          <w:lang w:val="en-US"/>
        </w:rPr>
        <w:t xml:space="preserve"> </w:t>
      </w:r>
      <w:r w:rsidR="000273BF" w:rsidRPr="008F480F">
        <w:rPr>
          <w:rFonts w:ascii="Arial" w:hAnsi="Arial" w:cs="Arial"/>
          <w:lang w:val="en-US"/>
        </w:rPr>
        <w:t>These factors as well as the complementarity</w:t>
      </w:r>
      <w:r w:rsidR="00A35B77" w:rsidRPr="008F480F">
        <w:rPr>
          <w:rFonts w:ascii="Arial" w:hAnsi="Arial" w:cs="Arial"/>
          <w:lang w:val="en-US"/>
        </w:rPr>
        <w:t xml:space="preserve"> </w:t>
      </w:r>
      <w:r w:rsidR="000273BF" w:rsidRPr="008F480F">
        <w:rPr>
          <w:rFonts w:ascii="Arial" w:hAnsi="Arial" w:cs="Arial"/>
          <w:lang w:val="en-US"/>
        </w:rPr>
        <w:t xml:space="preserve">of knowledge in a bilateral (collaboration) or multilateral cooperation (network) </w:t>
      </w:r>
      <w:r w:rsidR="00A35B77" w:rsidRPr="008F480F">
        <w:rPr>
          <w:rFonts w:ascii="Arial" w:hAnsi="Arial" w:cs="Arial"/>
          <w:lang w:val="en-US"/>
        </w:rPr>
        <w:t>influence</w:t>
      </w:r>
      <w:r w:rsidR="000273BF" w:rsidRPr="008F480F">
        <w:rPr>
          <w:rFonts w:ascii="Arial" w:hAnsi="Arial" w:cs="Arial"/>
          <w:lang w:val="en-US"/>
        </w:rPr>
        <w:t xml:space="preserve"> the value of the engagement</w:t>
      </w:r>
      <w:r w:rsidR="00A35B77" w:rsidRPr="008F480F">
        <w:rPr>
          <w:rFonts w:ascii="Arial" w:hAnsi="Arial" w:cs="Arial"/>
          <w:lang w:val="en-US"/>
        </w:rPr>
        <w:t xml:space="preserve">. </w:t>
      </w:r>
      <w:r w:rsidR="00C07D58">
        <w:rPr>
          <w:rFonts w:ascii="Arial" w:hAnsi="Arial" w:cs="Arial"/>
          <w:lang w:val="en-US"/>
        </w:rPr>
        <w:t xml:space="preserve"> </w:t>
      </w:r>
      <w:r w:rsidR="000273BF" w:rsidRPr="008F480F">
        <w:rPr>
          <w:rFonts w:ascii="Arial" w:hAnsi="Arial" w:cs="Arial"/>
          <w:lang w:val="en-US"/>
        </w:rPr>
        <w:t>A</w:t>
      </w:r>
      <w:r w:rsidR="00A35B77" w:rsidRPr="008F480F">
        <w:rPr>
          <w:rFonts w:ascii="Arial" w:hAnsi="Arial" w:cs="Arial"/>
          <w:lang w:val="en-US"/>
        </w:rPr>
        <w:t xml:space="preserve"> balance between complementarity and the two trust indicators 'predictability' and 'willingness to maintain a good relationship' enhances individual learning and its application in the </w:t>
      </w:r>
      <w:r w:rsidR="000273BF" w:rsidRPr="008F480F">
        <w:rPr>
          <w:rFonts w:ascii="Arial" w:hAnsi="Arial" w:cs="Arial"/>
          <w:lang w:val="en-US"/>
        </w:rPr>
        <w:t>individual´s</w:t>
      </w:r>
      <w:r w:rsidR="00A35B77" w:rsidRPr="008F480F">
        <w:rPr>
          <w:rFonts w:ascii="Arial" w:hAnsi="Arial" w:cs="Arial"/>
          <w:lang w:val="en-US"/>
        </w:rPr>
        <w:t xml:space="preserve"> home institution.</w:t>
      </w:r>
    </w:p>
    <w:p w:rsidR="00C07D58" w:rsidRPr="008F480F" w:rsidRDefault="00C07D58" w:rsidP="00C07D58">
      <w:pPr>
        <w:spacing w:line="240" w:lineRule="auto"/>
        <w:jc w:val="left"/>
        <w:rPr>
          <w:rFonts w:ascii="Arial" w:hAnsi="Arial" w:cs="Arial"/>
          <w:lang w:val="en-US"/>
        </w:rPr>
      </w:pPr>
    </w:p>
    <w:p w:rsidR="00A35B77" w:rsidRDefault="00DF5C6A" w:rsidP="00C07D58">
      <w:pPr>
        <w:spacing w:line="240" w:lineRule="auto"/>
        <w:jc w:val="left"/>
      </w:pPr>
      <w:r w:rsidRPr="00DF5C6A">
        <w:rPr>
          <w:rFonts w:ascii="Arial" w:hAnsi="Arial" w:cs="Arial"/>
          <w:lang w:val="en-US"/>
        </w:rPr>
        <w:t>Innovation network</w:t>
      </w:r>
      <w:r>
        <w:rPr>
          <w:rFonts w:ascii="Arial" w:hAnsi="Arial" w:cs="Arial"/>
          <w:lang w:val="en-US"/>
        </w:rPr>
        <w:t xml:space="preserve">s are influenced by “innovation </w:t>
      </w:r>
      <w:r w:rsidRPr="00DF5C6A">
        <w:rPr>
          <w:rFonts w:ascii="Arial" w:hAnsi="Arial" w:cs="Arial"/>
          <w:lang w:val="en-US"/>
        </w:rPr>
        <w:t>platform thinking” as a rec</w:t>
      </w:r>
      <w:r>
        <w:rPr>
          <w:rFonts w:ascii="Arial" w:hAnsi="Arial" w:cs="Arial"/>
          <w:lang w:val="en-US"/>
        </w:rPr>
        <w:t xml:space="preserve">ipe for establishing successful </w:t>
      </w:r>
      <w:r w:rsidRPr="00DF5C6A">
        <w:rPr>
          <w:rFonts w:ascii="Arial" w:hAnsi="Arial" w:cs="Arial"/>
          <w:lang w:val="en-US"/>
        </w:rPr>
        <w:t>networks based o</w:t>
      </w:r>
      <w:r>
        <w:rPr>
          <w:rFonts w:ascii="Arial" w:hAnsi="Arial" w:cs="Arial"/>
          <w:lang w:val="en-US"/>
        </w:rPr>
        <w:t xml:space="preserve">n the multidimensional benefits </w:t>
      </w:r>
      <w:r w:rsidRPr="00DF5C6A">
        <w:rPr>
          <w:rFonts w:ascii="Arial" w:hAnsi="Arial" w:cs="Arial"/>
          <w:lang w:val="en-US"/>
        </w:rPr>
        <w:t>that it offers, which no</w:t>
      </w:r>
      <w:r>
        <w:rPr>
          <w:rFonts w:ascii="Arial" w:hAnsi="Arial" w:cs="Arial"/>
          <w:lang w:val="en-US"/>
        </w:rPr>
        <w:t xml:space="preserve">t only helps them in developing </w:t>
      </w:r>
      <w:r w:rsidRPr="00DF5C6A">
        <w:rPr>
          <w:rFonts w:ascii="Arial" w:hAnsi="Arial" w:cs="Arial"/>
          <w:lang w:val="en-US"/>
        </w:rPr>
        <w:t>a large variety of inno</w:t>
      </w:r>
      <w:r>
        <w:rPr>
          <w:rFonts w:ascii="Arial" w:hAnsi="Arial" w:cs="Arial"/>
          <w:lang w:val="en-US"/>
        </w:rPr>
        <w:t xml:space="preserve">vative services, but also build </w:t>
      </w:r>
      <w:r w:rsidRPr="00DF5C6A">
        <w:rPr>
          <w:rFonts w:ascii="Arial" w:hAnsi="Arial" w:cs="Arial"/>
          <w:lang w:val="en-US"/>
        </w:rPr>
        <w:t>an environment for</w:t>
      </w:r>
      <w:r>
        <w:rPr>
          <w:rFonts w:ascii="Arial" w:hAnsi="Arial" w:cs="Arial"/>
          <w:lang w:val="en-US"/>
        </w:rPr>
        <w:t xml:space="preserve"> nurturing ideas, knowledge and </w:t>
      </w:r>
      <w:r w:rsidRPr="00DF5C6A">
        <w:rPr>
          <w:rFonts w:ascii="Arial" w:hAnsi="Arial" w:cs="Arial"/>
          <w:lang w:val="en-US"/>
        </w:rPr>
        <w:t>solutions which feed t</w:t>
      </w:r>
      <w:r>
        <w:rPr>
          <w:rFonts w:ascii="Arial" w:hAnsi="Arial" w:cs="Arial"/>
          <w:lang w:val="en-US"/>
        </w:rPr>
        <w:t xml:space="preserve">he innovation networks, connect </w:t>
      </w:r>
      <w:r w:rsidRPr="00DF5C6A">
        <w:rPr>
          <w:rFonts w:ascii="Arial" w:hAnsi="Arial" w:cs="Arial"/>
          <w:lang w:val="en-US"/>
        </w:rPr>
        <w:t>the network member</w:t>
      </w:r>
      <w:r>
        <w:rPr>
          <w:rFonts w:ascii="Arial" w:hAnsi="Arial" w:cs="Arial"/>
          <w:lang w:val="en-US"/>
        </w:rPr>
        <w:t xml:space="preserve">s, their knowledge, activities, </w:t>
      </w:r>
      <w:r w:rsidRPr="00DF5C6A">
        <w:rPr>
          <w:rFonts w:ascii="Arial" w:hAnsi="Arial" w:cs="Arial"/>
          <w:lang w:val="en-US"/>
        </w:rPr>
        <w:t>resources and c</w:t>
      </w:r>
      <w:r>
        <w:rPr>
          <w:rFonts w:ascii="Arial" w:hAnsi="Arial" w:cs="Arial"/>
          <w:lang w:val="en-US"/>
        </w:rPr>
        <w:t xml:space="preserve">apabilities based on an open </w:t>
      </w:r>
      <w:r w:rsidRPr="00DF5C6A">
        <w:rPr>
          <w:rFonts w:ascii="Arial" w:hAnsi="Arial" w:cs="Arial"/>
          <w:lang w:val="en-US"/>
        </w:rPr>
        <w:t>innovation model</w:t>
      </w:r>
      <w:r>
        <w:rPr>
          <w:rFonts w:ascii="Arial" w:hAnsi="Arial" w:cs="Arial"/>
          <w:lang w:val="en-US"/>
        </w:rPr>
        <w:t xml:space="preserve"> (Jazairy, 2012)</w:t>
      </w:r>
      <w:r w:rsidRPr="00DF5C6A">
        <w:rPr>
          <w:rFonts w:ascii="Arial" w:hAnsi="Arial" w:cs="Arial"/>
          <w:lang w:val="en-US"/>
        </w:rPr>
        <w:t>.</w:t>
      </w:r>
      <w:r>
        <w:rPr>
          <w:rFonts w:ascii="Arial" w:hAnsi="Arial" w:cs="Arial"/>
          <w:lang w:val="en-US"/>
        </w:rPr>
        <w:t xml:space="preserve">  </w:t>
      </w:r>
      <w:r w:rsidR="000273BF" w:rsidRPr="008F480F">
        <w:rPr>
          <w:rFonts w:ascii="Arial" w:hAnsi="Arial" w:cs="Arial"/>
          <w:lang w:val="en-US"/>
        </w:rPr>
        <w:t>A</w:t>
      </w:r>
      <w:r w:rsidR="00A35B77" w:rsidRPr="008F480F">
        <w:rPr>
          <w:rFonts w:ascii="Arial" w:hAnsi="Arial" w:cs="Arial"/>
          <w:lang w:val="en-US"/>
        </w:rPr>
        <w:t xml:space="preserve">n open environment that enables every member </w:t>
      </w:r>
      <w:r w:rsidR="000273BF" w:rsidRPr="008F480F">
        <w:rPr>
          <w:rFonts w:ascii="Arial" w:hAnsi="Arial" w:cs="Arial"/>
          <w:lang w:val="en-US"/>
        </w:rPr>
        <w:t xml:space="preserve">of a network </w:t>
      </w:r>
      <w:r w:rsidR="00A35B77" w:rsidRPr="008F480F">
        <w:rPr>
          <w:rFonts w:ascii="Arial" w:hAnsi="Arial" w:cs="Arial"/>
          <w:lang w:val="en-US"/>
        </w:rPr>
        <w:t xml:space="preserve">to contribute is important for profiting from open innovation networks. </w:t>
      </w:r>
      <w:r w:rsidR="000273BF" w:rsidRPr="008F480F">
        <w:rPr>
          <w:rFonts w:ascii="Arial" w:hAnsi="Arial" w:cs="Arial"/>
          <w:lang w:val="en-US"/>
        </w:rPr>
        <w:t>N</w:t>
      </w:r>
      <w:r w:rsidR="00A35B77" w:rsidRPr="008F480F">
        <w:rPr>
          <w:rFonts w:ascii="Arial" w:hAnsi="Arial" w:cs="Arial"/>
          <w:lang w:val="en-US"/>
        </w:rPr>
        <w:t xml:space="preserve">etwork management has to enable all partners to contribute equally and employ fewer hierarchical structures. </w:t>
      </w:r>
      <w:r w:rsidR="00C07D58">
        <w:rPr>
          <w:rFonts w:ascii="Arial" w:hAnsi="Arial" w:cs="Arial"/>
          <w:lang w:val="en-US"/>
        </w:rPr>
        <w:t xml:space="preserve"> </w:t>
      </w:r>
      <w:r w:rsidR="000273BF" w:rsidRPr="008F480F">
        <w:rPr>
          <w:rFonts w:ascii="Arial" w:hAnsi="Arial" w:cs="Arial"/>
          <w:lang w:val="en-US"/>
        </w:rPr>
        <w:t>A</w:t>
      </w:r>
      <w:r w:rsidR="00A35B77" w:rsidRPr="008F480F">
        <w:rPr>
          <w:rFonts w:ascii="Arial" w:hAnsi="Arial" w:cs="Arial"/>
          <w:lang w:val="en-US"/>
        </w:rPr>
        <w:t>n egalitarian network structure gives smaller members an opportunity to contribute and provides a positive working atmosphere.</w:t>
      </w:r>
      <w:r>
        <w:t xml:space="preserve">  </w:t>
      </w:r>
    </w:p>
    <w:p w:rsidR="00C07D58" w:rsidRPr="008F480F" w:rsidRDefault="00C07D58" w:rsidP="00C07D58">
      <w:pPr>
        <w:spacing w:line="240" w:lineRule="auto"/>
        <w:jc w:val="left"/>
        <w:rPr>
          <w:rFonts w:ascii="Arial" w:hAnsi="Arial" w:cs="Arial"/>
          <w:lang w:val="en-US"/>
        </w:rPr>
      </w:pPr>
    </w:p>
    <w:p w:rsidR="00BC348A" w:rsidRPr="008F480F" w:rsidRDefault="000273BF" w:rsidP="00C07D58">
      <w:pPr>
        <w:spacing w:line="240" w:lineRule="auto"/>
        <w:jc w:val="left"/>
        <w:rPr>
          <w:rFonts w:ascii="Arial" w:hAnsi="Arial" w:cs="Arial"/>
          <w:highlight w:val="yellow"/>
          <w:lang w:val="en-US"/>
        </w:rPr>
      </w:pPr>
      <w:r w:rsidRPr="008F480F">
        <w:rPr>
          <w:rFonts w:ascii="Arial" w:hAnsi="Arial" w:cs="Arial"/>
          <w:lang w:val="en-US"/>
        </w:rPr>
        <w:t>I</w:t>
      </w:r>
      <w:r w:rsidR="00A35B77" w:rsidRPr="008F480F">
        <w:rPr>
          <w:rFonts w:ascii="Arial" w:hAnsi="Arial" w:cs="Arial"/>
          <w:lang w:val="en-US"/>
        </w:rPr>
        <w:t>nteraction in open innovation networks has a si</w:t>
      </w:r>
      <w:r w:rsidRPr="008F480F">
        <w:rPr>
          <w:rFonts w:ascii="Arial" w:hAnsi="Arial" w:cs="Arial"/>
          <w:lang w:val="en-US"/>
        </w:rPr>
        <w:t>gnificant influence on the company</w:t>
      </w:r>
      <w:r w:rsidR="00A35B77" w:rsidRPr="008F480F">
        <w:rPr>
          <w:rFonts w:ascii="Arial" w:hAnsi="Arial" w:cs="Arial"/>
          <w:lang w:val="en-US"/>
        </w:rPr>
        <w:t>’</w:t>
      </w:r>
      <w:r w:rsidR="00533A38" w:rsidRPr="008F480F">
        <w:rPr>
          <w:rFonts w:ascii="Arial" w:hAnsi="Arial" w:cs="Arial"/>
          <w:lang w:val="en-US"/>
        </w:rPr>
        <w:t>s</w:t>
      </w:r>
      <w:r w:rsidR="00A35B77" w:rsidRPr="008F480F">
        <w:rPr>
          <w:rFonts w:ascii="Arial" w:hAnsi="Arial" w:cs="Arial"/>
          <w:lang w:val="en-US"/>
        </w:rPr>
        <w:t xml:space="preserve"> innovation outcome. </w:t>
      </w:r>
      <w:r w:rsidRPr="008F480F">
        <w:rPr>
          <w:rFonts w:ascii="Arial" w:hAnsi="Arial" w:cs="Arial"/>
          <w:lang w:val="en-US"/>
        </w:rPr>
        <w:t>A</w:t>
      </w:r>
      <w:r w:rsidR="00A35B77" w:rsidRPr="008F480F">
        <w:rPr>
          <w:rFonts w:ascii="Arial" w:hAnsi="Arial" w:cs="Arial"/>
          <w:lang w:val="en-US"/>
        </w:rPr>
        <w:t xml:space="preserve"> significant positive relationship between profiting from open innovation and the home </w:t>
      </w:r>
      <w:r w:rsidRPr="008F480F">
        <w:rPr>
          <w:rFonts w:ascii="Arial" w:hAnsi="Arial" w:cs="Arial"/>
          <w:lang w:val="en-US"/>
        </w:rPr>
        <w:t>organization’s</w:t>
      </w:r>
      <w:r w:rsidR="00A35B77" w:rsidRPr="008F480F">
        <w:rPr>
          <w:rFonts w:ascii="Arial" w:hAnsi="Arial" w:cs="Arial"/>
          <w:lang w:val="en-US"/>
        </w:rPr>
        <w:t xml:space="preserve"> improved outcome</w:t>
      </w:r>
      <w:r w:rsidRPr="008F480F">
        <w:rPr>
          <w:rFonts w:ascii="Arial" w:hAnsi="Arial" w:cs="Arial"/>
          <w:lang w:val="en-US"/>
        </w:rPr>
        <w:t xml:space="preserve"> in terms of reduction of cost, improved products and services can be reported</w:t>
      </w:r>
      <w:r w:rsidR="00A35B77" w:rsidRPr="008F480F">
        <w:rPr>
          <w:rFonts w:ascii="Arial" w:hAnsi="Arial" w:cs="Arial"/>
          <w:lang w:val="en-US"/>
        </w:rPr>
        <w:t xml:space="preserve">. </w:t>
      </w:r>
      <w:r w:rsidR="00C07D58">
        <w:rPr>
          <w:rFonts w:ascii="Arial" w:hAnsi="Arial" w:cs="Arial"/>
          <w:lang w:val="en-US"/>
        </w:rPr>
        <w:t xml:space="preserve"> </w:t>
      </w:r>
      <w:r w:rsidR="00A35B77" w:rsidRPr="008F480F">
        <w:rPr>
          <w:rFonts w:ascii="Arial" w:hAnsi="Arial" w:cs="Arial"/>
          <w:lang w:val="en-US"/>
        </w:rPr>
        <w:t xml:space="preserve">Thus, </w:t>
      </w:r>
      <w:r w:rsidR="00533A38" w:rsidRPr="008F480F">
        <w:rPr>
          <w:rFonts w:ascii="Arial" w:hAnsi="Arial" w:cs="Arial"/>
          <w:lang w:val="en-US"/>
        </w:rPr>
        <w:t>organizations</w:t>
      </w:r>
      <w:r w:rsidR="00A35B77" w:rsidRPr="008F480F">
        <w:rPr>
          <w:rFonts w:ascii="Arial" w:hAnsi="Arial" w:cs="Arial"/>
          <w:lang w:val="en-US"/>
        </w:rPr>
        <w:t xml:space="preserve"> that have identified networks as an important source of learning and of gaining access to external knowledge companies, as </w:t>
      </w:r>
      <w:r w:rsidR="00A35B77" w:rsidRPr="008F480F">
        <w:rPr>
          <w:rFonts w:ascii="Arial" w:hAnsi="Arial" w:cs="Arial"/>
          <w:lang w:val="en-US"/>
        </w:rPr>
        <w:lastRenderedPageBreak/>
        <w:t xml:space="preserve">well as research institutions can begin to address contributing to open innovation networks as a strategy to increase their corporate innovativeness.   </w:t>
      </w:r>
    </w:p>
    <w:p w:rsidR="00856FF8" w:rsidRDefault="005C262A" w:rsidP="00C07D58">
      <w:pPr>
        <w:pStyle w:val="berschr2WIPO"/>
        <w:spacing w:line="240" w:lineRule="auto"/>
        <w:ind w:left="426"/>
        <w:rPr>
          <w:rFonts w:ascii="Arial" w:hAnsi="Arial" w:cs="Arial"/>
          <w:sz w:val="22"/>
        </w:rPr>
      </w:pPr>
      <w:bookmarkStart w:id="9" w:name="_Toc423102165"/>
      <w:r w:rsidRPr="008F480F">
        <w:rPr>
          <w:rFonts w:ascii="Arial" w:hAnsi="Arial" w:cs="Arial"/>
          <w:sz w:val="22"/>
        </w:rPr>
        <w:t>Company</w:t>
      </w:r>
      <w:r w:rsidR="005E4090" w:rsidRPr="008F480F">
        <w:rPr>
          <w:rFonts w:ascii="Arial" w:hAnsi="Arial" w:cs="Arial"/>
          <w:sz w:val="22"/>
        </w:rPr>
        <w:t>´s network embedded</w:t>
      </w:r>
      <w:r w:rsidRPr="008F480F">
        <w:rPr>
          <w:rFonts w:ascii="Arial" w:hAnsi="Arial" w:cs="Arial"/>
          <w:sz w:val="22"/>
        </w:rPr>
        <w:t>ne</w:t>
      </w:r>
      <w:r w:rsidR="00FF7AAC" w:rsidRPr="008F480F">
        <w:rPr>
          <w:rFonts w:ascii="Arial" w:hAnsi="Arial" w:cs="Arial"/>
          <w:sz w:val="22"/>
        </w:rPr>
        <w:t>s</w:t>
      </w:r>
      <w:r w:rsidRPr="008F480F">
        <w:rPr>
          <w:rFonts w:ascii="Arial" w:hAnsi="Arial" w:cs="Arial"/>
          <w:sz w:val="22"/>
        </w:rPr>
        <w:t>s</w:t>
      </w:r>
      <w:r w:rsidR="00231583" w:rsidRPr="008F480F">
        <w:rPr>
          <w:rFonts w:ascii="Arial" w:hAnsi="Arial" w:cs="Arial"/>
          <w:sz w:val="22"/>
        </w:rPr>
        <w:t xml:space="preserve"> </w:t>
      </w:r>
      <w:r w:rsidRPr="008F480F">
        <w:rPr>
          <w:rFonts w:ascii="Arial" w:hAnsi="Arial" w:cs="Arial"/>
          <w:sz w:val="22"/>
        </w:rPr>
        <w:t>– make, buy or ally decisions</w:t>
      </w:r>
      <w:bookmarkEnd w:id="9"/>
    </w:p>
    <w:p w:rsidR="00C07D58" w:rsidRPr="008F480F" w:rsidRDefault="00C07D58" w:rsidP="00C07D58">
      <w:pPr>
        <w:pStyle w:val="berschr2WIPO"/>
        <w:numPr>
          <w:ilvl w:val="0"/>
          <w:numId w:val="0"/>
        </w:numPr>
        <w:spacing w:line="240" w:lineRule="auto"/>
        <w:ind w:left="426"/>
        <w:rPr>
          <w:rFonts w:ascii="Arial" w:hAnsi="Arial" w:cs="Arial"/>
          <w:sz w:val="22"/>
        </w:rPr>
      </w:pPr>
    </w:p>
    <w:p w:rsidR="00730E00" w:rsidRPr="008F480F" w:rsidRDefault="00DE7D7D" w:rsidP="00C07D58">
      <w:pPr>
        <w:spacing w:line="240" w:lineRule="auto"/>
        <w:jc w:val="left"/>
        <w:rPr>
          <w:rFonts w:ascii="Arial" w:hAnsi="Arial" w:cs="Arial"/>
          <w:lang w:val="en-US"/>
        </w:rPr>
      </w:pPr>
      <w:r w:rsidRPr="008F480F">
        <w:rPr>
          <w:rFonts w:ascii="Arial" w:hAnsi="Arial" w:cs="Arial"/>
          <w:lang w:val="en-US"/>
        </w:rPr>
        <w:t>Successful small and medium sized as well as big enterprises have developed a network of bilateral and multilateral relationships to the external environment in order to gain the knowledge or skills needed or in order to learn from their partners.</w:t>
      </w:r>
      <w:r w:rsidR="00C07D58">
        <w:rPr>
          <w:rFonts w:ascii="Arial" w:hAnsi="Arial" w:cs="Arial"/>
          <w:lang w:val="en-US"/>
        </w:rPr>
        <w:t xml:space="preserve"> </w:t>
      </w:r>
      <w:r w:rsidRPr="008F480F">
        <w:rPr>
          <w:rFonts w:ascii="Arial" w:hAnsi="Arial" w:cs="Arial"/>
          <w:lang w:val="en-US"/>
        </w:rPr>
        <w:t xml:space="preserve"> </w:t>
      </w:r>
      <w:r w:rsidR="005C262A" w:rsidRPr="008F480F">
        <w:rPr>
          <w:rFonts w:ascii="Arial" w:hAnsi="Arial" w:cs="Arial"/>
          <w:lang w:val="en-US"/>
        </w:rPr>
        <w:t xml:space="preserve">Multiple innovation partners can be selected along and outside the value chain, as well as on different horizontal levels and from other industries. </w:t>
      </w:r>
      <w:r w:rsidR="00C07D58">
        <w:rPr>
          <w:rFonts w:ascii="Arial" w:hAnsi="Arial" w:cs="Arial"/>
          <w:lang w:val="en-US"/>
        </w:rPr>
        <w:t xml:space="preserve"> </w:t>
      </w:r>
      <w:r w:rsidR="005C262A" w:rsidRPr="008F480F">
        <w:rPr>
          <w:rFonts w:ascii="Arial" w:hAnsi="Arial" w:cs="Arial"/>
          <w:lang w:val="en-US"/>
        </w:rPr>
        <w:t xml:space="preserve">Those relationships form a network of knowledge </w:t>
      </w:r>
      <w:r w:rsidR="00FF7AAC" w:rsidRPr="008F480F">
        <w:rPr>
          <w:rFonts w:ascii="Arial" w:hAnsi="Arial" w:cs="Arial"/>
          <w:lang w:val="en-US"/>
        </w:rPr>
        <w:t xml:space="preserve">streams </w:t>
      </w:r>
      <w:r w:rsidR="005C262A" w:rsidRPr="008F480F">
        <w:rPr>
          <w:rFonts w:ascii="Arial" w:hAnsi="Arial" w:cs="Arial"/>
          <w:lang w:val="en-US"/>
        </w:rPr>
        <w:t>the company is embedded in and needs to manage successful</w:t>
      </w:r>
      <w:r w:rsidR="00FF7AAC" w:rsidRPr="008F480F">
        <w:rPr>
          <w:rFonts w:ascii="Arial" w:hAnsi="Arial" w:cs="Arial"/>
          <w:lang w:val="en-US"/>
        </w:rPr>
        <w:t>ly</w:t>
      </w:r>
      <w:r w:rsidR="005C262A" w:rsidRPr="008F480F">
        <w:rPr>
          <w:rFonts w:ascii="Arial" w:hAnsi="Arial" w:cs="Arial"/>
          <w:lang w:val="en-US"/>
        </w:rPr>
        <w:t xml:space="preserve"> in order to increase benefit</w:t>
      </w:r>
      <w:r w:rsidR="004C6610" w:rsidRPr="008F480F">
        <w:rPr>
          <w:rFonts w:ascii="Arial" w:hAnsi="Arial" w:cs="Arial"/>
          <w:lang w:val="en-US"/>
        </w:rPr>
        <w:t xml:space="preserve"> (see </w:t>
      </w:r>
      <w:r w:rsidR="00DD498C">
        <w:rPr>
          <w:rFonts w:ascii="Arial" w:hAnsi="Arial" w:cs="Arial"/>
          <w:lang w:val="en-US"/>
        </w:rPr>
        <w:t>Figure 1</w:t>
      </w:r>
      <w:r w:rsidR="004C6610" w:rsidRPr="008F480F">
        <w:rPr>
          <w:rFonts w:ascii="Arial" w:hAnsi="Arial" w:cs="Arial"/>
          <w:lang w:val="en-US"/>
        </w:rPr>
        <w:t>)</w:t>
      </w:r>
      <w:r w:rsidR="005C262A" w:rsidRPr="008F480F">
        <w:rPr>
          <w:rFonts w:ascii="Arial" w:hAnsi="Arial" w:cs="Arial"/>
          <w:lang w:val="en-US"/>
        </w:rPr>
        <w:t xml:space="preserve">. </w:t>
      </w:r>
    </w:p>
    <w:p w:rsidR="00730E00" w:rsidRPr="008F480F" w:rsidRDefault="004C6610" w:rsidP="000A74BE">
      <w:pPr>
        <w:tabs>
          <w:tab w:val="left" w:pos="567"/>
        </w:tabs>
        <w:spacing w:line="360" w:lineRule="auto"/>
        <w:jc w:val="center"/>
        <w:rPr>
          <w:rFonts w:ascii="Arial" w:hAnsi="Arial" w:cs="Arial"/>
          <w:lang w:val="en-US"/>
        </w:rPr>
      </w:pPr>
      <w:r w:rsidRPr="008F480F">
        <w:rPr>
          <w:rFonts w:ascii="Arial" w:hAnsi="Arial" w:cs="Arial"/>
          <w:noProof/>
          <w:lang w:val="en-US"/>
        </w:rPr>
        <w:drawing>
          <wp:inline distT="0" distB="0" distL="0" distR="0" wp14:anchorId="5B9B763A" wp14:editId="76137FBE">
            <wp:extent cx="5290056" cy="3581435"/>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8985" cy="3580710"/>
                    </a:xfrm>
                    <a:prstGeom prst="rect">
                      <a:avLst/>
                    </a:prstGeom>
                    <a:noFill/>
                  </pic:spPr>
                </pic:pic>
              </a:graphicData>
            </a:graphic>
          </wp:inline>
        </w:drawing>
      </w:r>
    </w:p>
    <w:p w:rsidR="004B7C42" w:rsidRDefault="00B73012" w:rsidP="00DF6D5C">
      <w:pPr>
        <w:pStyle w:val="Caption"/>
        <w:rPr>
          <w:rFonts w:ascii="Arial" w:hAnsi="Arial" w:cs="Arial"/>
          <w:color w:val="auto"/>
          <w:sz w:val="22"/>
          <w:szCs w:val="22"/>
          <w:lang w:val="en-GB"/>
        </w:rPr>
      </w:pPr>
      <w:bookmarkStart w:id="10" w:name="_Ref321852713"/>
      <w:r>
        <w:rPr>
          <w:rFonts w:ascii="Arial" w:hAnsi="Arial" w:cs="Arial"/>
          <w:color w:val="auto"/>
          <w:sz w:val="22"/>
          <w:szCs w:val="22"/>
          <w:lang w:val="en-GB"/>
        </w:rPr>
        <w:t xml:space="preserve">Figure </w:t>
      </w:r>
      <w:r w:rsidR="000A74BE">
        <w:rPr>
          <w:rFonts w:ascii="Arial" w:hAnsi="Arial" w:cs="Arial"/>
          <w:color w:val="auto"/>
          <w:sz w:val="22"/>
          <w:szCs w:val="22"/>
          <w:lang w:val="en-GB"/>
        </w:rPr>
        <w:t>1</w:t>
      </w:r>
      <w:bookmarkEnd w:id="10"/>
      <w:r w:rsidR="000A74BE">
        <w:rPr>
          <w:rFonts w:ascii="Arial" w:hAnsi="Arial" w:cs="Arial"/>
          <w:color w:val="auto"/>
          <w:sz w:val="22"/>
          <w:szCs w:val="22"/>
          <w:lang w:val="en-GB"/>
        </w:rPr>
        <w:t>:</w:t>
      </w:r>
      <w:r w:rsidR="00730E00" w:rsidRPr="008F480F">
        <w:rPr>
          <w:rFonts w:ascii="Arial" w:hAnsi="Arial" w:cs="Arial"/>
          <w:sz w:val="22"/>
          <w:szCs w:val="22"/>
          <w:lang w:val="en-GB"/>
        </w:rPr>
        <w:t xml:space="preserve"> </w:t>
      </w:r>
      <w:r w:rsidR="00C07D58">
        <w:rPr>
          <w:rFonts w:ascii="Arial" w:hAnsi="Arial" w:cs="Arial"/>
          <w:sz w:val="22"/>
          <w:szCs w:val="22"/>
          <w:lang w:val="en-GB"/>
        </w:rPr>
        <w:t xml:space="preserve"> </w:t>
      </w:r>
      <w:r w:rsidR="000A74BE">
        <w:rPr>
          <w:rFonts w:ascii="Arial" w:hAnsi="Arial" w:cs="Arial"/>
          <w:color w:val="auto"/>
          <w:sz w:val="22"/>
          <w:szCs w:val="22"/>
          <w:lang w:val="en-GB"/>
        </w:rPr>
        <w:t xml:space="preserve">Possible open innovation </w:t>
      </w:r>
      <w:r w:rsidR="00DF6D5C">
        <w:rPr>
          <w:rFonts w:ascii="Arial" w:hAnsi="Arial" w:cs="Arial"/>
          <w:color w:val="auto"/>
          <w:sz w:val="22"/>
          <w:szCs w:val="22"/>
          <w:lang w:val="en-GB"/>
        </w:rPr>
        <w:t>network with tied and loose relationships with different partners</w:t>
      </w:r>
    </w:p>
    <w:p w:rsidR="00DF6D5C" w:rsidRPr="00DF6D5C" w:rsidRDefault="00DF6D5C" w:rsidP="00DF6D5C">
      <w:pPr>
        <w:rPr>
          <w:lang w:val="en-GB"/>
        </w:rPr>
      </w:pPr>
    </w:p>
    <w:p w:rsidR="005C262A" w:rsidRPr="008F480F" w:rsidRDefault="005C262A" w:rsidP="00C07D58">
      <w:pPr>
        <w:spacing w:line="240" w:lineRule="auto"/>
        <w:jc w:val="left"/>
        <w:rPr>
          <w:rFonts w:ascii="Arial" w:hAnsi="Arial" w:cs="Arial"/>
          <w:lang w:val="en-US"/>
        </w:rPr>
      </w:pPr>
      <w:r w:rsidRPr="008F480F">
        <w:rPr>
          <w:rFonts w:ascii="Arial" w:hAnsi="Arial" w:cs="Arial"/>
          <w:lang w:val="en-US"/>
        </w:rPr>
        <w:t>While open innovation’s core process helps to access or exploit knowledge, technology</w:t>
      </w:r>
      <w:r w:rsidR="00AB40EF" w:rsidRPr="008F480F">
        <w:rPr>
          <w:rFonts w:ascii="Arial" w:hAnsi="Arial" w:cs="Arial"/>
          <w:lang w:val="en-US"/>
        </w:rPr>
        <w:t>,</w:t>
      </w:r>
      <w:r w:rsidRPr="008F480F">
        <w:rPr>
          <w:rFonts w:ascii="Arial" w:hAnsi="Arial" w:cs="Arial"/>
          <w:lang w:val="en-US"/>
        </w:rPr>
        <w:t xml:space="preserve"> and competencies, the innovation modes aid the selection of an appropriate partner and the sourcing of knowledge for a successful innovation. </w:t>
      </w:r>
      <w:r w:rsidR="00C07D58">
        <w:rPr>
          <w:rFonts w:ascii="Arial" w:hAnsi="Arial" w:cs="Arial"/>
          <w:lang w:val="en-US"/>
        </w:rPr>
        <w:t xml:space="preserve"> </w:t>
      </w:r>
      <w:r w:rsidRPr="008F480F">
        <w:rPr>
          <w:rFonts w:ascii="Arial" w:hAnsi="Arial" w:cs="Arial"/>
          <w:lang w:val="en-US"/>
        </w:rPr>
        <w:t xml:space="preserve">The following figure illustrates the innovation modes found in our data and describes them from a company perspective. </w:t>
      </w:r>
      <w:r w:rsidR="00C07D58">
        <w:rPr>
          <w:rFonts w:ascii="Arial" w:hAnsi="Arial" w:cs="Arial"/>
          <w:lang w:val="en-US"/>
        </w:rPr>
        <w:t xml:space="preserve"> </w:t>
      </w:r>
      <w:r w:rsidRPr="008F480F">
        <w:rPr>
          <w:rFonts w:ascii="Arial" w:hAnsi="Arial" w:cs="Arial"/>
          <w:lang w:val="en-US"/>
        </w:rPr>
        <w:t>As in the case with the processes, companies within our sample do not engage in all modes, but focus on those that are easy to access or add value with regard to knowledge or required competence.</w:t>
      </w:r>
    </w:p>
    <w:p w:rsidR="005C262A" w:rsidRPr="008F480F" w:rsidRDefault="005C262A" w:rsidP="00C07D58">
      <w:pPr>
        <w:spacing w:line="240" w:lineRule="auto"/>
        <w:jc w:val="left"/>
        <w:rPr>
          <w:rFonts w:ascii="Arial" w:hAnsi="Arial" w:cs="Arial"/>
          <w:lang w:val="en-US"/>
        </w:rPr>
      </w:pPr>
    </w:p>
    <w:p w:rsidR="005C262A" w:rsidRPr="008F480F" w:rsidRDefault="005C262A" w:rsidP="00916653">
      <w:pPr>
        <w:spacing w:line="360" w:lineRule="auto"/>
        <w:jc w:val="center"/>
        <w:rPr>
          <w:rFonts w:ascii="Arial" w:hAnsi="Arial" w:cs="Arial"/>
          <w:lang w:val="en-US"/>
        </w:rPr>
      </w:pPr>
      <w:r w:rsidRPr="008F480F">
        <w:rPr>
          <w:rFonts w:ascii="Arial" w:hAnsi="Arial" w:cs="Arial"/>
          <w:noProof/>
          <w:lang w:val="en-US"/>
        </w:rPr>
        <w:lastRenderedPageBreak/>
        <w:drawing>
          <wp:inline distT="0" distB="0" distL="0" distR="0" wp14:anchorId="651884EC" wp14:editId="78B036F6">
            <wp:extent cx="3970224" cy="1912624"/>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76381" cy="1915590"/>
                    </a:xfrm>
                    <a:prstGeom prst="rect">
                      <a:avLst/>
                    </a:prstGeom>
                    <a:noFill/>
                    <a:ln>
                      <a:noFill/>
                    </a:ln>
                  </pic:spPr>
                </pic:pic>
              </a:graphicData>
            </a:graphic>
          </wp:inline>
        </w:drawing>
      </w:r>
      <w:r w:rsidRPr="008F480F">
        <w:rPr>
          <w:rFonts w:ascii="Arial" w:hAnsi="Arial" w:cs="Arial"/>
          <w:lang w:val="en-US"/>
        </w:rPr>
        <w:t xml:space="preserve"> </w:t>
      </w:r>
    </w:p>
    <w:p w:rsidR="005C262A" w:rsidRPr="008F480F" w:rsidRDefault="00DF6D5C" w:rsidP="00916653">
      <w:pPr>
        <w:pStyle w:val="Caption"/>
        <w:spacing w:line="360" w:lineRule="auto"/>
        <w:rPr>
          <w:rFonts w:ascii="Arial" w:hAnsi="Arial" w:cs="Arial"/>
          <w:sz w:val="22"/>
          <w:szCs w:val="22"/>
          <w:lang w:val="en-US"/>
        </w:rPr>
      </w:pPr>
      <w:r>
        <w:rPr>
          <w:rFonts w:ascii="Arial" w:hAnsi="Arial" w:cs="Arial"/>
          <w:color w:val="auto"/>
          <w:sz w:val="22"/>
          <w:szCs w:val="22"/>
          <w:lang w:val="en-US"/>
        </w:rPr>
        <w:t>Figure 2:</w:t>
      </w:r>
      <w:r w:rsidR="00B73012">
        <w:rPr>
          <w:rFonts w:ascii="Arial" w:hAnsi="Arial" w:cs="Arial"/>
          <w:color w:val="auto"/>
          <w:sz w:val="22"/>
          <w:szCs w:val="22"/>
          <w:lang w:val="en-US"/>
        </w:rPr>
        <w:t xml:space="preserve">  </w:t>
      </w:r>
      <w:r>
        <w:rPr>
          <w:rFonts w:ascii="Arial" w:hAnsi="Arial" w:cs="Arial"/>
          <w:color w:val="auto"/>
          <w:sz w:val="22"/>
          <w:szCs w:val="22"/>
          <w:lang w:val="en-US"/>
        </w:rPr>
        <w:t xml:space="preserve">Principle Modes of Innovation (source: Gassmann and </w:t>
      </w:r>
      <w:proofErr w:type="spellStart"/>
      <w:r>
        <w:rPr>
          <w:rFonts w:ascii="Arial" w:hAnsi="Arial" w:cs="Arial"/>
          <w:color w:val="auto"/>
          <w:sz w:val="22"/>
          <w:szCs w:val="22"/>
          <w:lang w:val="en-US"/>
        </w:rPr>
        <w:t>Enkel</w:t>
      </w:r>
      <w:proofErr w:type="spellEnd"/>
      <w:r>
        <w:rPr>
          <w:rFonts w:ascii="Arial" w:hAnsi="Arial" w:cs="Arial"/>
          <w:color w:val="auto"/>
          <w:sz w:val="22"/>
          <w:szCs w:val="22"/>
          <w:lang w:val="en-US"/>
        </w:rPr>
        <w:t>, 2004)</w:t>
      </w:r>
    </w:p>
    <w:p w:rsidR="004B7C42" w:rsidRDefault="004B7C42" w:rsidP="004861D8">
      <w:pPr>
        <w:spacing w:line="240" w:lineRule="auto"/>
        <w:rPr>
          <w:rFonts w:ascii="Arial" w:hAnsi="Arial" w:cs="Arial"/>
          <w:lang w:val="en-US"/>
        </w:rPr>
      </w:pPr>
    </w:p>
    <w:p w:rsidR="004861D8" w:rsidRPr="008F480F" w:rsidRDefault="004861D8" w:rsidP="004861D8">
      <w:pPr>
        <w:spacing w:line="240" w:lineRule="auto"/>
        <w:rPr>
          <w:rFonts w:ascii="Arial" w:hAnsi="Arial" w:cs="Arial"/>
          <w:lang w:val="en-US"/>
        </w:rPr>
      </w:pPr>
    </w:p>
    <w:p w:rsidR="005C262A" w:rsidRDefault="005C262A" w:rsidP="004861D8">
      <w:pPr>
        <w:spacing w:line="240" w:lineRule="auto"/>
        <w:jc w:val="left"/>
        <w:rPr>
          <w:rFonts w:ascii="Arial" w:hAnsi="Arial" w:cs="Arial"/>
          <w:lang w:val="en-US"/>
        </w:rPr>
      </w:pPr>
      <w:r w:rsidRPr="008F480F">
        <w:rPr>
          <w:rFonts w:ascii="Arial" w:hAnsi="Arial" w:cs="Arial"/>
          <w:lang w:val="en-US"/>
        </w:rPr>
        <w:t xml:space="preserve">The numbers within figure 2 indicate the mode of cooperation and/or the cooperation partner found in our sample: 1) Customer integration, 2) supplier integration, 3) competitor alliances, 4) </w:t>
      </w:r>
      <w:proofErr w:type="gramStart"/>
      <w:r w:rsidRPr="008F480F">
        <w:rPr>
          <w:rFonts w:ascii="Arial" w:hAnsi="Arial" w:cs="Arial"/>
          <w:lang w:val="en-US"/>
        </w:rPr>
        <w:t xml:space="preserve">customer </w:t>
      </w:r>
      <w:r w:rsidR="00471D9A">
        <w:rPr>
          <w:rFonts w:ascii="Arial" w:hAnsi="Arial" w:cs="Arial"/>
          <w:lang w:val="en-US"/>
        </w:rPr>
        <w:t xml:space="preserve"> </w:t>
      </w:r>
      <w:r w:rsidRPr="008F480F">
        <w:rPr>
          <w:rFonts w:ascii="Arial" w:hAnsi="Arial" w:cs="Arial"/>
          <w:lang w:val="en-US"/>
        </w:rPr>
        <w:t>of</w:t>
      </w:r>
      <w:proofErr w:type="gramEnd"/>
      <w:r w:rsidRPr="008F480F">
        <w:rPr>
          <w:rFonts w:ascii="Arial" w:hAnsi="Arial" w:cs="Arial"/>
          <w:lang w:val="en-US"/>
        </w:rPr>
        <w:t xml:space="preserve"> customer or end consumer integration, 5) integration of second tier supplier, 6) cross-industry innovation, 7) university-industry cooperation, and 8) globalization of innovation. The numbers do not indicate the frequency of these sources’ use. Customers and suppliers are much more often chosen as partners of one of the open innovation processes than the other modes.</w:t>
      </w:r>
    </w:p>
    <w:p w:rsidR="004861D8" w:rsidRPr="008F480F" w:rsidRDefault="004861D8" w:rsidP="004861D8">
      <w:pPr>
        <w:spacing w:line="240" w:lineRule="auto"/>
        <w:jc w:val="left"/>
        <w:rPr>
          <w:rFonts w:ascii="Arial" w:hAnsi="Arial" w:cs="Arial"/>
          <w:lang w:val="en-US"/>
        </w:rPr>
      </w:pPr>
    </w:p>
    <w:p w:rsidR="00DE7D7D" w:rsidRDefault="00DE7D7D" w:rsidP="004861D8">
      <w:pPr>
        <w:spacing w:line="240" w:lineRule="auto"/>
        <w:jc w:val="left"/>
        <w:rPr>
          <w:rFonts w:ascii="Arial" w:hAnsi="Arial" w:cs="Arial"/>
          <w:lang w:val="en-US"/>
        </w:rPr>
      </w:pPr>
      <w:r w:rsidRPr="008F480F">
        <w:rPr>
          <w:rFonts w:ascii="Arial" w:hAnsi="Arial" w:cs="Arial"/>
          <w:lang w:val="en-US"/>
        </w:rPr>
        <w:t>There are many motive</w:t>
      </w:r>
      <w:r w:rsidR="00AB40EF" w:rsidRPr="008F480F">
        <w:rPr>
          <w:rFonts w:ascii="Arial" w:hAnsi="Arial" w:cs="Arial"/>
          <w:lang w:val="en-US"/>
        </w:rPr>
        <w:t>s</w:t>
      </w:r>
      <w:r w:rsidRPr="008F480F">
        <w:rPr>
          <w:rFonts w:ascii="Arial" w:hAnsi="Arial" w:cs="Arial"/>
          <w:lang w:val="en-US"/>
        </w:rPr>
        <w:t xml:space="preserve"> for the single cooperative arrangements as risk reduction, achievement of economies of scale and/or rationalization, technology exchange, enabling organizational learning but also coopting or blocking competition, overcoming government mandated trade or investment barriers</w:t>
      </w:r>
      <w:r w:rsidR="00251BB5" w:rsidRPr="008F480F">
        <w:rPr>
          <w:rFonts w:ascii="Arial" w:hAnsi="Arial" w:cs="Arial"/>
          <w:lang w:val="en-US"/>
        </w:rPr>
        <w:t>,</w:t>
      </w:r>
      <w:r w:rsidRPr="008F480F">
        <w:rPr>
          <w:rFonts w:ascii="Arial" w:hAnsi="Arial" w:cs="Arial"/>
          <w:lang w:val="en-US"/>
        </w:rPr>
        <w:t xml:space="preserve"> as well as facilitating initial international expansion of inexperienced firms</w:t>
      </w:r>
      <w:r w:rsidR="00251BB5" w:rsidRPr="008F480F">
        <w:rPr>
          <w:rFonts w:ascii="Arial" w:hAnsi="Arial" w:cs="Arial"/>
          <w:lang w:val="en-US"/>
        </w:rPr>
        <w:t>,</w:t>
      </w:r>
      <w:r w:rsidRPr="008F480F">
        <w:rPr>
          <w:rFonts w:ascii="Arial" w:hAnsi="Arial" w:cs="Arial"/>
          <w:lang w:val="en-US"/>
        </w:rPr>
        <w:t xml:space="preserve"> and vertical quasi-integration advantages of linking the complementary contributions of the partners in a value chain. External drivers as well as internal needs </w:t>
      </w:r>
      <w:r w:rsidR="00251BB5" w:rsidRPr="008F480F">
        <w:rPr>
          <w:rFonts w:ascii="Arial" w:hAnsi="Arial" w:cs="Arial"/>
          <w:lang w:val="en-US"/>
        </w:rPr>
        <w:t xml:space="preserve">require </w:t>
      </w:r>
      <w:r w:rsidRPr="008F480F">
        <w:rPr>
          <w:rFonts w:ascii="Arial" w:hAnsi="Arial" w:cs="Arial"/>
          <w:lang w:val="en-US"/>
        </w:rPr>
        <w:t>compan</w:t>
      </w:r>
      <w:r w:rsidR="00251BB5" w:rsidRPr="008F480F">
        <w:rPr>
          <w:rFonts w:ascii="Arial" w:hAnsi="Arial" w:cs="Arial"/>
          <w:lang w:val="en-US"/>
        </w:rPr>
        <w:t xml:space="preserve">ies to cooperate </w:t>
      </w:r>
      <w:r w:rsidRPr="008F480F">
        <w:rPr>
          <w:rFonts w:ascii="Arial" w:hAnsi="Arial" w:cs="Arial"/>
          <w:lang w:val="en-US"/>
        </w:rPr>
        <w:t xml:space="preserve">in many different forms and with a variety of partners. Yet, those demands still offer a wide range </w:t>
      </w:r>
      <w:r w:rsidR="00403CF5" w:rsidRPr="008F480F">
        <w:rPr>
          <w:rFonts w:ascii="Arial" w:hAnsi="Arial" w:cs="Arial"/>
          <w:lang w:val="en-US"/>
        </w:rPr>
        <w:t>of cooperative agreements and forms to be fulfilled, e.g</w:t>
      </w:r>
      <w:r w:rsidR="00251BB5" w:rsidRPr="008F480F">
        <w:rPr>
          <w:rFonts w:ascii="Arial" w:hAnsi="Arial" w:cs="Arial"/>
          <w:lang w:val="en-US"/>
        </w:rPr>
        <w:t>.</w:t>
      </w:r>
      <w:r w:rsidR="00403CF5" w:rsidRPr="008F480F">
        <w:rPr>
          <w:rFonts w:ascii="Arial" w:hAnsi="Arial" w:cs="Arial"/>
          <w:lang w:val="en-US"/>
        </w:rPr>
        <w:t xml:space="preserve"> to integrate existing technologies by licensing from a partner, co-creation of certain product</w:t>
      </w:r>
      <w:r w:rsidR="00251BB5" w:rsidRPr="008F480F">
        <w:rPr>
          <w:rFonts w:ascii="Arial" w:hAnsi="Arial" w:cs="Arial"/>
          <w:lang w:val="en-US"/>
        </w:rPr>
        <w:t>s</w:t>
      </w:r>
      <w:r w:rsidR="00403CF5" w:rsidRPr="008F480F">
        <w:rPr>
          <w:rFonts w:ascii="Arial" w:hAnsi="Arial" w:cs="Arial"/>
          <w:lang w:val="en-US"/>
        </w:rPr>
        <w:t xml:space="preserve"> or services with partners</w:t>
      </w:r>
      <w:r w:rsidR="00251BB5" w:rsidRPr="008F480F">
        <w:rPr>
          <w:rFonts w:ascii="Arial" w:hAnsi="Arial" w:cs="Arial"/>
          <w:lang w:val="en-US"/>
        </w:rPr>
        <w:t>,</w:t>
      </w:r>
      <w:r w:rsidR="00403CF5" w:rsidRPr="008F480F">
        <w:rPr>
          <w:rFonts w:ascii="Arial" w:hAnsi="Arial" w:cs="Arial"/>
          <w:lang w:val="en-US"/>
        </w:rPr>
        <w:t xml:space="preserve"> or to learn from other </w:t>
      </w:r>
      <w:r w:rsidR="00251BB5" w:rsidRPr="008F480F">
        <w:rPr>
          <w:rFonts w:ascii="Arial" w:hAnsi="Arial" w:cs="Arial"/>
          <w:lang w:val="en-US"/>
        </w:rPr>
        <w:t xml:space="preserve">industries </w:t>
      </w:r>
      <w:r w:rsidR="00403CF5" w:rsidRPr="008F480F">
        <w:rPr>
          <w:rFonts w:ascii="Arial" w:hAnsi="Arial" w:cs="Arial"/>
          <w:lang w:val="en-US"/>
        </w:rPr>
        <w:t>and copy their principles. Generally, the make-buy-ally matrix help</w:t>
      </w:r>
      <w:r w:rsidR="00251BB5" w:rsidRPr="008F480F">
        <w:rPr>
          <w:rFonts w:ascii="Arial" w:hAnsi="Arial" w:cs="Arial"/>
          <w:lang w:val="en-US"/>
        </w:rPr>
        <w:t>s</w:t>
      </w:r>
      <w:r w:rsidR="00403CF5" w:rsidRPr="008F480F">
        <w:rPr>
          <w:rFonts w:ascii="Arial" w:hAnsi="Arial" w:cs="Arial"/>
          <w:lang w:val="en-US"/>
        </w:rPr>
        <w:t xml:space="preserve"> to decide when to choose </w:t>
      </w:r>
      <w:r w:rsidR="0066169F" w:rsidRPr="008F480F">
        <w:rPr>
          <w:rFonts w:ascii="Arial" w:hAnsi="Arial" w:cs="Arial"/>
          <w:lang w:val="en-US"/>
        </w:rPr>
        <w:t>which</w:t>
      </w:r>
      <w:r w:rsidR="00403CF5" w:rsidRPr="008F480F">
        <w:rPr>
          <w:rFonts w:ascii="Arial" w:hAnsi="Arial" w:cs="Arial"/>
          <w:lang w:val="en-US"/>
        </w:rPr>
        <w:t xml:space="preserve"> basic form of knowledge transfer </w:t>
      </w:r>
      <w:r w:rsidR="0066169F" w:rsidRPr="008F480F">
        <w:rPr>
          <w:rFonts w:ascii="Arial" w:hAnsi="Arial" w:cs="Arial"/>
          <w:lang w:val="en-US"/>
        </w:rPr>
        <w:t>or development</w:t>
      </w:r>
      <w:r w:rsidR="00251BB5" w:rsidRPr="008F480F">
        <w:rPr>
          <w:rFonts w:ascii="Arial" w:hAnsi="Arial" w:cs="Arial"/>
          <w:lang w:val="en-US"/>
        </w:rPr>
        <w:t>,</w:t>
      </w:r>
      <w:r w:rsidR="0066169F" w:rsidRPr="008F480F">
        <w:rPr>
          <w:rFonts w:ascii="Arial" w:hAnsi="Arial" w:cs="Arial"/>
          <w:lang w:val="en-US"/>
        </w:rPr>
        <w:t xml:space="preserve"> </w:t>
      </w:r>
      <w:r w:rsidR="00403CF5" w:rsidRPr="008F480F">
        <w:rPr>
          <w:rFonts w:ascii="Arial" w:hAnsi="Arial" w:cs="Arial"/>
          <w:lang w:val="en-US"/>
        </w:rPr>
        <w:t>(</w:t>
      </w:r>
      <w:r w:rsidR="007C7648">
        <w:rPr>
          <w:rFonts w:ascii="Arial" w:hAnsi="Arial" w:cs="Arial"/>
          <w:lang w:val="en-US"/>
        </w:rPr>
        <w:t>Figure 3</w:t>
      </w:r>
      <w:r w:rsidR="00403CF5" w:rsidRPr="008F480F">
        <w:rPr>
          <w:rFonts w:ascii="Arial" w:hAnsi="Arial" w:cs="Arial"/>
          <w:lang w:val="en-US"/>
        </w:rPr>
        <w:t>)</w:t>
      </w:r>
      <w:r w:rsidR="00251BB5" w:rsidRPr="008F480F">
        <w:rPr>
          <w:rFonts w:ascii="Arial" w:hAnsi="Arial" w:cs="Arial"/>
          <w:lang w:val="en-US"/>
        </w:rPr>
        <w:t>.</w:t>
      </w:r>
    </w:p>
    <w:p w:rsidR="004861D8" w:rsidRPr="008F480F" w:rsidRDefault="004861D8" w:rsidP="004861D8">
      <w:pPr>
        <w:spacing w:line="240" w:lineRule="auto"/>
        <w:jc w:val="left"/>
        <w:rPr>
          <w:rFonts w:ascii="Arial" w:hAnsi="Arial" w:cs="Arial"/>
          <w:lang w:val="en-US"/>
        </w:rPr>
      </w:pPr>
    </w:p>
    <w:p w:rsidR="004B7C42" w:rsidRPr="008F480F" w:rsidRDefault="004B7C42" w:rsidP="004861D8">
      <w:pPr>
        <w:spacing w:line="240" w:lineRule="auto"/>
        <w:jc w:val="left"/>
        <w:rPr>
          <w:rFonts w:ascii="Arial" w:hAnsi="Arial" w:cs="Arial"/>
          <w:lang w:val="en-US"/>
        </w:rPr>
      </w:pPr>
    </w:p>
    <w:p w:rsidR="00403CF5" w:rsidRDefault="00586AF0" w:rsidP="00916653">
      <w:pPr>
        <w:spacing w:line="360" w:lineRule="auto"/>
        <w:jc w:val="center"/>
        <w:rPr>
          <w:rFonts w:ascii="Arial" w:hAnsi="Arial" w:cs="Arial"/>
          <w:lang w:val="en-US"/>
        </w:rPr>
      </w:pPr>
      <w:r w:rsidRPr="008F480F">
        <w:rPr>
          <w:rFonts w:ascii="Arial" w:hAnsi="Arial" w:cs="Arial"/>
          <w:noProof/>
          <w:lang w:val="en-US"/>
        </w:rPr>
        <mc:AlternateContent>
          <mc:Choice Requires="wps">
            <w:drawing>
              <wp:anchor distT="0" distB="0" distL="114300" distR="114300" simplePos="0" relativeHeight="251663360" behindDoc="0" locked="0" layoutInCell="1" allowOverlap="1" wp14:anchorId="1B39646B" wp14:editId="03CE29AD">
                <wp:simplePos x="0" y="0"/>
                <wp:positionH relativeFrom="column">
                  <wp:posOffset>2348288</wp:posOffset>
                </wp:positionH>
                <wp:positionV relativeFrom="paragraph">
                  <wp:posOffset>44037</wp:posOffset>
                </wp:positionV>
                <wp:extent cx="1480185" cy="924560"/>
                <wp:effectExtent l="57150" t="57150" r="62865" b="66040"/>
                <wp:wrapNone/>
                <wp:docPr id="45" name="L-Form 45"/>
                <wp:cNvGraphicFramePr/>
                <a:graphic xmlns:a="http://schemas.openxmlformats.org/drawingml/2006/main">
                  <a:graphicData uri="http://schemas.microsoft.com/office/word/2010/wordprocessingShape">
                    <wps:wsp>
                      <wps:cNvSpPr/>
                      <wps:spPr>
                        <a:xfrm>
                          <a:off x="0" y="0"/>
                          <a:ext cx="1480185" cy="924560"/>
                        </a:xfrm>
                        <a:prstGeom prst="corner">
                          <a:avLst>
                            <a:gd name="adj1" fmla="val 50000"/>
                            <a:gd name="adj2" fmla="val 81080"/>
                          </a:avLst>
                        </a:prstGeom>
                        <a:noFill/>
                        <a:ln>
                          <a:solidFill>
                            <a:srgbClr val="FF0000"/>
                          </a:solidFill>
                        </a:ln>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Form 45" o:spid="_x0000_s1026" style="position:absolute;margin-left:184.9pt;margin-top:3.45pt;width:116.55pt;height:7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80185,924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" path="m,l749633,r,462280l1480185,462280r,462280l,924560,,xe" filled="f" strokecolor="red" strokeweight="2pt">
                <v:path arrowok="t" o:connecttype="custom" o:connectlocs="0,0;749633,0;749633,462280;1480185,462280;1480185,924560;0,924560;0,0" o:connectangles="0,0,0,0,0,0,0"/>
              </v:shape>
            </w:pict>
          </mc:Fallback>
        </mc:AlternateContent>
      </w:r>
      <w:r w:rsidRPr="008F480F">
        <w:rPr>
          <w:rFonts w:ascii="Arial" w:hAnsi="Arial" w:cs="Arial"/>
          <w:noProof/>
          <w:lang w:val="en-US"/>
        </w:rPr>
        <mc:AlternateContent>
          <mc:Choice Requires="wps">
            <w:drawing>
              <wp:anchor distT="0" distB="0" distL="114300" distR="114300" simplePos="0" relativeHeight="251661312" behindDoc="0" locked="0" layoutInCell="1" allowOverlap="1" wp14:anchorId="17218C4B" wp14:editId="7D0FE6CB">
                <wp:simplePos x="0" y="0"/>
                <wp:positionH relativeFrom="column">
                  <wp:posOffset>3136160</wp:posOffset>
                </wp:positionH>
                <wp:positionV relativeFrom="paragraph">
                  <wp:posOffset>10160</wp:posOffset>
                </wp:positionV>
                <wp:extent cx="1469771" cy="924560"/>
                <wp:effectExtent l="57150" t="57150" r="54610" b="66040"/>
                <wp:wrapNone/>
                <wp:docPr id="44" name="L-Form 44"/>
                <wp:cNvGraphicFramePr/>
                <a:graphic xmlns:a="http://schemas.openxmlformats.org/drawingml/2006/main">
                  <a:graphicData uri="http://schemas.microsoft.com/office/word/2010/wordprocessingShape">
                    <wps:wsp>
                      <wps:cNvSpPr/>
                      <wps:spPr>
                        <a:xfrm>
                          <a:off x="0" y="0"/>
                          <a:ext cx="1469771" cy="924560"/>
                        </a:xfrm>
                        <a:prstGeom prst="corner">
                          <a:avLst>
                            <a:gd name="adj1" fmla="val 50607"/>
                            <a:gd name="adj2" fmla="val 80473"/>
                          </a:avLst>
                        </a:prstGeom>
                        <a:noFill/>
                        <a:ln>
                          <a:solidFill>
                            <a:schemeClr val="tx2">
                              <a:lumMod val="60000"/>
                              <a:lumOff val="40000"/>
                            </a:schemeClr>
                          </a:solidFill>
                        </a:ln>
                        <a:scene3d>
                          <a:camera prst="orthographicFront">
                            <a:rot lat="0" lon="0" rev="10799999"/>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Form 44" o:spid="_x0000_s1026" style="position:absolute;margin-left:246.95pt;margin-top:.8pt;width:115.75pt;height:7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69771,924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" path="m,l744021,r,456668l1469771,456668r,467892l,924560,,xe" filled="f" strokecolor="#548dd4 [1951]" strokeweight="2pt">
                <v:path arrowok="t" o:connecttype="custom" o:connectlocs="0,0;744021,0;744021,456668;1469771,456668;1469771,924560;0,924560;0,0" o:connectangles="0,0,0,0,0,0,0"/>
              </v:shape>
            </w:pict>
          </mc:Fallback>
        </mc:AlternateContent>
      </w:r>
      <w:r w:rsidR="00B53CFD" w:rsidRPr="008F480F">
        <w:rPr>
          <w:rFonts w:ascii="Arial" w:hAnsi="Arial" w:cs="Arial"/>
          <w:noProof/>
          <w:lang w:val="en-US"/>
        </w:rPr>
        <mc:AlternateContent>
          <mc:Choice Requires="wps">
            <w:drawing>
              <wp:anchor distT="0" distB="0" distL="114300" distR="114300" simplePos="0" relativeHeight="251665408" behindDoc="0" locked="0" layoutInCell="1" allowOverlap="1" wp14:anchorId="6615F9DF" wp14:editId="741FD113">
                <wp:simplePos x="0" y="0"/>
                <wp:positionH relativeFrom="column">
                  <wp:posOffset>1299210</wp:posOffset>
                </wp:positionH>
                <wp:positionV relativeFrom="paragraph">
                  <wp:posOffset>-17780</wp:posOffset>
                </wp:positionV>
                <wp:extent cx="1020445" cy="257810"/>
                <wp:effectExtent l="0" t="0" r="8255" b="8890"/>
                <wp:wrapNone/>
                <wp:docPr id="46" name="Textfeld 46"/>
                <wp:cNvGraphicFramePr/>
                <a:graphic xmlns:a="http://schemas.openxmlformats.org/drawingml/2006/main">
                  <a:graphicData uri="http://schemas.microsoft.com/office/word/2010/wordprocessingShape">
                    <wps:wsp>
                      <wps:cNvSpPr txBox="1"/>
                      <wps:spPr>
                        <a:xfrm>
                          <a:off x="0" y="0"/>
                          <a:ext cx="1020445" cy="2578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97AAF" w:rsidRPr="00B53CFD" w:rsidRDefault="00F97AAF" w:rsidP="00B53CFD">
                            <w:pPr>
                              <w:jc w:val="right"/>
                              <w:rPr>
                                <w:color w:val="FF0000"/>
                              </w:rPr>
                            </w:pPr>
                            <w:r w:rsidRPr="00B53CFD">
                              <w:rPr>
                                <w:color w:val="FF0000"/>
                              </w:rPr>
                              <w:t>Cooperate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46" o:spid="_x0000_s1026" type="#_x0000_t202" style="position:absolute;left:0;text-align:left;margin-left:102.3pt;margin-top:-1.4pt;width:80.35pt;height:20.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" fillcolor="white [3201]" stroked="f" strokeweight=".5pt">
                <v:textbox>
                  <w:txbxContent>
                    <w:p w:rsidR="00F97AAF" w:rsidRPr="00B53CFD" w:rsidRDefault="00F97AAF" w:rsidP="00B53CFD">
                      <w:pPr>
                        <w:jc w:val="right"/>
                        <w:rPr>
                          <w:color w:val="FF0000"/>
                        </w:rPr>
                      </w:pPr>
                      <w:r w:rsidRPr="00B53CFD">
                        <w:rPr>
                          <w:color w:val="FF0000"/>
                        </w:rPr>
                        <w:t>Cooperate</w:t>
                      </w:r>
                    </w:p>
                  </w:txbxContent>
                </v:textbox>
              </v:shape>
            </w:pict>
          </mc:Fallback>
        </mc:AlternateContent>
      </w:r>
      <w:r w:rsidR="00B53CFD" w:rsidRPr="008F480F">
        <w:rPr>
          <w:rFonts w:ascii="Arial" w:hAnsi="Arial" w:cs="Arial"/>
          <w:noProof/>
          <w:lang w:val="en-US"/>
        </w:rPr>
        <mc:AlternateContent>
          <mc:Choice Requires="wps">
            <w:drawing>
              <wp:anchor distT="0" distB="0" distL="114300" distR="114300" simplePos="0" relativeHeight="251660288" behindDoc="0" locked="0" layoutInCell="1" allowOverlap="1" wp14:anchorId="03A4C9C8" wp14:editId="63DDA524">
                <wp:simplePos x="0" y="0"/>
                <wp:positionH relativeFrom="column">
                  <wp:posOffset>4575175</wp:posOffset>
                </wp:positionH>
                <wp:positionV relativeFrom="paragraph">
                  <wp:posOffset>-19580</wp:posOffset>
                </wp:positionV>
                <wp:extent cx="1020445" cy="257810"/>
                <wp:effectExtent l="0" t="0" r="8255" b="8890"/>
                <wp:wrapNone/>
                <wp:docPr id="43" name="Textfeld 43"/>
                <wp:cNvGraphicFramePr/>
                <a:graphic xmlns:a="http://schemas.openxmlformats.org/drawingml/2006/main">
                  <a:graphicData uri="http://schemas.microsoft.com/office/word/2010/wordprocessingShape">
                    <wps:wsp>
                      <wps:cNvSpPr txBox="1"/>
                      <wps:spPr>
                        <a:xfrm>
                          <a:off x="0" y="0"/>
                          <a:ext cx="1020445" cy="2578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97AAF" w:rsidRPr="00B53CFD" w:rsidRDefault="00F97AAF">
                            <w:pPr>
                              <w:rPr>
                                <w:color w:val="7030A0"/>
                              </w:rPr>
                            </w:pPr>
                            <w:r w:rsidRPr="00B53CFD">
                              <w:rPr>
                                <w:color w:val="7030A0"/>
                              </w:rPr>
                              <w:t>Develop alone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3" o:spid="_x0000_s1027" type="#_x0000_t202" style="position:absolute;left:0;text-align:left;margin-left:360.25pt;margin-top:-1.55pt;width:80.35pt;height:2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" fillcolor="white [3201]" stroked="f" strokeweight=".5pt">
                <v:textbox>
                  <w:txbxContent>
                    <w:p w:rsidR="00F97AAF" w:rsidRPr="00B53CFD" w:rsidRDefault="00F97AAF">
                      <w:pPr>
                        <w:rPr>
                          <w:color w:val="7030A0"/>
                        </w:rPr>
                      </w:pPr>
                      <w:r w:rsidRPr="00B53CFD">
                        <w:rPr>
                          <w:color w:val="7030A0"/>
                        </w:rPr>
                        <w:t>Develop alone</w:t>
                      </w:r>
                    </w:p>
                  </w:txbxContent>
                </v:textbox>
              </v:shape>
            </w:pict>
          </mc:Fallback>
        </mc:AlternateContent>
      </w:r>
      <w:r w:rsidRPr="008F480F">
        <w:rPr>
          <w:rFonts w:ascii="Arial" w:hAnsi="Arial" w:cs="Arial"/>
          <w:noProof/>
          <w:lang w:val="en-US"/>
        </w:rPr>
        <w:drawing>
          <wp:inline distT="0" distB="0" distL="0" distR="0" wp14:anchorId="49154BB7" wp14:editId="51068C10">
            <wp:extent cx="3618331" cy="1920866"/>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29205" cy="1926639"/>
                    </a:xfrm>
                    <a:prstGeom prst="rect">
                      <a:avLst/>
                    </a:prstGeom>
                    <a:noFill/>
                  </pic:spPr>
                </pic:pic>
              </a:graphicData>
            </a:graphic>
          </wp:inline>
        </w:drawing>
      </w:r>
    </w:p>
    <w:p w:rsidR="004861D8" w:rsidRPr="008F480F" w:rsidRDefault="004861D8" w:rsidP="00916653">
      <w:pPr>
        <w:spacing w:line="360" w:lineRule="auto"/>
        <w:jc w:val="center"/>
        <w:rPr>
          <w:rFonts w:ascii="Arial" w:hAnsi="Arial" w:cs="Arial"/>
          <w:lang w:val="en-US"/>
        </w:rPr>
      </w:pPr>
    </w:p>
    <w:p w:rsidR="004B7C42" w:rsidRPr="008F480F" w:rsidRDefault="004861D8" w:rsidP="004861D8">
      <w:pPr>
        <w:pStyle w:val="Caption"/>
        <w:spacing w:line="360" w:lineRule="auto"/>
        <w:jc w:val="left"/>
        <w:rPr>
          <w:rFonts w:ascii="Arial" w:hAnsi="Arial" w:cs="Arial"/>
          <w:lang w:val="en-US"/>
        </w:rPr>
      </w:pPr>
      <w:bookmarkStart w:id="11" w:name="_Ref313348320"/>
      <w:r>
        <w:rPr>
          <w:rFonts w:ascii="Arial" w:hAnsi="Arial" w:cs="Arial"/>
          <w:color w:val="auto"/>
          <w:sz w:val="22"/>
          <w:szCs w:val="22"/>
          <w:lang w:val="en-US"/>
        </w:rPr>
        <w:t xml:space="preserve">Figure </w:t>
      </w:r>
      <w:r w:rsidR="00471D9A">
        <w:rPr>
          <w:rFonts w:ascii="Arial" w:hAnsi="Arial" w:cs="Arial"/>
          <w:color w:val="auto"/>
          <w:sz w:val="22"/>
          <w:szCs w:val="22"/>
          <w:lang w:val="en-US"/>
        </w:rPr>
        <w:t>3:  Make-Buy-Ally matrix depending on strategic importance and existing competence</w:t>
      </w:r>
      <w:bookmarkEnd w:id="11"/>
    </w:p>
    <w:p w:rsidR="0066169F" w:rsidRDefault="0066169F" w:rsidP="004861D8">
      <w:pPr>
        <w:spacing w:line="240" w:lineRule="auto"/>
        <w:jc w:val="left"/>
        <w:rPr>
          <w:rFonts w:ascii="Arial" w:hAnsi="Arial" w:cs="Arial"/>
          <w:lang w:val="en-US"/>
        </w:rPr>
      </w:pPr>
      <w:r w:rsidRPr="008F480F">
        <w:rPr>
          <w:rFonts w:ascii="Arial" w:hAnsi="Arial" w:cs="Arial"/>
          <w:lang w:val="en-US"/>
        </w:rPr>
        <w:lastRenderedPageBreak/>
        <w:t>While the make-decision focus</w:t>
      </w:r>
      <w:r w:rsidR="00251BB5" w:rsidRPr="008F480F">
        <w:rPr>
          <w:rFonts w:ascii="Arial" w:hAnsi="Arial" w:cs="Arial"/>
          <w:lang w:val="en-US"/>
        </w:rPr>
        <w:t>es</w:t>
      </w:r>
      <w:r w:rsidRPr="008F480F">
        <w:rPr>
          <w:rFonts w:ascii="Arial" w:hAnsi="Arial" w:cs="Arial"/>
          <w:lang w:val="en-US"/>
        </w:rPr>
        <w:t xml:space="preserve"> on the exploitation of own competencies often with the impulse from customers, suppliers or universities, the ally- as well as the buy</w:t>
      </w:r>
      <w:r w:rsidR="00D66F71" w:rsidRPr="008F480F">
        <w:rPr>
          <w:rFonts w:ascii="Arial" w:hAnsi="Arial" w:cs="Arial"/>
          <w:lang w:val="en-US"/>
        </w:rPr>
        <w:t>-</w:t>
      </w:r>
      <w:r w:rsidRPr="008F480F">
        <w:rPr>
          <w:rFonts w:ascii="Arial" w:hAnsi="Arial" w:cs="Arial"/>
          <w:lang w:val="en-US"/>
        </w:rPr>
        <w:t xml:space="preserve"> decision focus on cooperative arrangements where at least one partner or source need</w:t>
      </w:r>
      <w:r w:rsidR="00D66F71" w:rsidRPr="008F480F">
        <w:rPr>
          <w:rFonts w:ascii="Arial" w:hAnsi="Arial" w:cs="Arial"/>
          <w:lang w:val="en-US"/>
        </w:rPr>
        <w:t>s</w:t>
      </w:r>
      <w:r w:rsidRPr="008F480F">
        <w:rPr>
          <w:rFonts w:ascii="Arial" w:hAnsi="Arial" w:cs="Arial"/>
          <w:lang w:val="en-US"/>
        </w:rPr>
        <w:t xml:space="preserve"> to be selected. Buying knowledge </w:t>
      </w:r>
      <w:r w:rsidR="00D66F71" w:rsidRPr="008F480F">
        <w:rPr>
          <w:rFonts w:ascii="Arial" w:hAnsi="Arial" w:cs="Arial"/>
          <w:lang w:val="en-US"/>
        </w:rPr>
        <w:t xml:space="preserve">in the </w:t>
      </w:r>
      <w:r w:rsidRPr="008F480F">
        <w:rPr>
          <w:rFonts w:ascii="Arial" w:hAnsi="Arial" w:cs="Arial"/>
          <w:lang w:val="en-US"/>
        </w:rPr>
        <w:t xml:space="preserve">form of outsourcing research and development activities to or license technology from an outside partner, mostly suppliers, partners in </w:t>
      </w:r>
      <w:r w:rsidR="00D66F71" w:rsidRPr="008F480F">
        <w:rPr>
          <w:rFonts w:ascii="Arial" w:hAnsi="Arial" w:cs="Arial"/>
          <w:lang w:val="en-US"/>
        </w:rPr>
        <w:t xml:space="preserve">one´s </w:t>
      </w:r>
      <w:r w:rsidRPr="008F480F">
        <w:rPr>
          <w:rFonts w:ascii="Arial" w:hAnsi="Arial" w:cs="Arial"/>
          <w:lang w:val="en-US"/>
        </w:rPr>
        <w:t xml:space="preserve">own or in other industries </w:t>
      </w:r>
      <w:r w:rsidR="0004177E" w:rsidRPr="008F480F">
        <w:rPr>
          <w:rFonts w:ascii="Arial" w:hAnsi="Arial" w:cs="Arial"/>
          <w:lang w:val="en-US"/>
        </w:rPr>
        <w:t>or</w:t>
      </w:r>
      <w:r w:rsidRPr="008F480F">
        <w:rPr>
          <w:rFonts w:ascii="Arial" w:hAnsi="Arial" w:cs="Arial"/>
          <w:lang w:val="en-US"/>
        </w:rPr>
        <w:t xml:space="preserve"> research </w:t>
      </w:r>
      <w:r w:rsidR="0004177E" w:rsidRPr="008F480F">
        <w:rPr>
          <w:rFonts w:ascii="Arial" w:hAnsi="Arial" w:cs="Arial"/>
          <w:lang w:val="en-US"/>
        </w:rPr>
        <w:t xml:space="preserve">institutions, requires the identification and evaluation of the knowledge asset to be purchased. </w:t>
      </w:r>
      <w:r w:rsidR="00C3488D" w:rsidRPr="008F480F">
        <w:rPr>
          <w:rFonts w:ascii="Arial" w:hAnsi="Arial" w:cs="Arial"/>
          <w:lang w:val="en-US"/>
        </w:rPr>
        <w:t>Internal and external sources’ relative importance is determined by a company’s technological position and varies across different ind</w:t>
      </w:r>
      <w:r w:rsidR="004C6610" w:rsidRPr="008F480F">
        <w:rPr>
          <w:rFonts w:ascii="Arial" w:hAnsi="Arial" w:cs="Arial"/>
          <w:lang w:val="en-US"/>
        </w:rPr>
        <w:t>ustries</w:t>
      </w:r>
      <w:r w:rsidR="00C3488D" w:rsidRPr="008F480F">
        <w:rPr>
          <w:rFonts w:ascii="Arial" w:hAnsi="Arial" w:cs="Arial"/>
          <w:lang w:val="en-US"/>
        </w:rPr>
        <w:t xml:space="preserve">. </w:t>
      </w:r>
      <w:r w:rsidR="004861D8">
        <w:rPr>
          <w:rFonts w:ascii="Arial" w:hAnsi="Arial" w:cs="Arial"/>
          <w:lang w:val="en-US"/>
        </w:rPr>
        <w:t xml:space="preserve"> </w:t>
      </w:r>
      <w:r w:rsidR="0004177E" w:rsidRPr="008F480F">
        <w:rPr>
          <w:rFonts w:ascii="Arial" w:hAnsi="Arial" w:cs="Arial"/>
          <w:lang w:val="en-US"/>
        </w:rPr>
        <w:t xml:space="preserve">The ally-decision requires </w:t>
      </w:r>
      <w:r w:rsidR="00D66F71" w:rsidRPr="008F480F">
        <w:rPr>
          <w:rFonts w:ascii="Arial" w:hAnsi="Arial" w:cs="Arial"/>
          <w:lang w:val="en-US"/>
        </w:rPr>
        <w:t>a choice</w:t>
      </w:r>
      <w:r w:rsidR="0004177E" w:rsidRPr="008F480F">
        <w:rPr>
          <w:rFonts w:ascii="Arial" w:hAnsi="Arial" w:cs="Arial"/>
          <w:lang w:val="en-US"/>
        </w:rPr>
        <w:t xml:space="preserve"> about the appropriate partner and form </w:t>
      </w:r>
      <w:r w:rsidR="00D66F71" w:rsidRPr="008F480F">
        <w:rPr>
          <w:rFonts w:ascii="Arial" w:hAnsi="Arial" w:cs="Arial"/>
          <w:lang w:val="en-US"/>
        </w:rPr>
        <w:t>of cooperation</w:t>
      </w:r>
      <w:r w:rsidR="0004177E" w:rsidRPr="008F480F">
        <w:rPr>
          <w:rFonts w:ascii="Arial" w:hAnsi="Arial" w:cs="Arial"/>
          <w:lang w:val="en-US"/>
        </w:rPr>
        <w:t xml:space="preserve"> as well as the handling of intellectual property in the cooperation and afterwards. </w:t>
      </w:r>
      <w:r w:rsidR="004861D8">
        <w:rPr>
          <w:rFonts w:ascii="Arial" w:hAnsi="Arial" w:cs="Arial"/>
          <w:lang w:val="en-US"/>
        </w:rPr>
        <w:t xml:space="preserve"> </w:t>
      </w:r>
      <w:r w:rsidR="0004177E" w:rsidRPr="008F480F">
        <w:rPr>
          <w:rFonts w:ascii="Arial" w:hAnsi="Arial" w:cs="Arial"/>
          <w:lang w:val="en-US"/>
        </w:rPr>
        <w:t>Those forms that enable learning from the partner are joint ventures, collaborations</w:t>
      </w:r>
      <w:r w:rsidR="00D66F71" w:rsidRPr="008F480F">
        <w:rPr>
          <w:rFonts w:ascii="Arial" w:hAnsi="Arial" w:cs="Arial"/>
          <w:lang w:val="en-US"/>
        </w:rPr>
        <w:t>,</w:t>
      </w:r>
      <w:r w:rsidR="0004177E" w:rsidRPr="008F480F">
        <w:rPr>
          <w:rFonts w:ascii="Arial" w:hAnsi="Arial" w:cs="Arial"/>
          <w:lang w:val="en-US"/>
        </w:rPr>
        <w:t xml:space="preserve"> and consortia</w:t>
      </w:r>
      <w:r w:rsidR="00D66F71" w:rsidRPr="008F480F">
        <w:rPr>
          <w:rFonts w:ascii="Arial" w:hAnsi="Arial" w:cs="Arial"/>
          <w:lang w:val="en-US"/>
        </w:rPr>
        <w:t>,</w:t>
      </w:r>
      <w:r w:rsidR="0004177E" w:rsidRPr="008F480F">
        <w:rPr>
          <w:rFonts w:ascii="Arial" w:hAnsi="Arial" w:cs="Arial"/>
          <w:lang w:val="en-US"/>
        </w:rPr>
        <w:t xml:space="preserve"> while skill-substitution arrangements can be made in virtual corporations and networks. </w:t>
      </w:r>
      <w:r w:rsidR="004861D8">
        <w:rPr>
          <w:rFonts w:ascii="Arial" w:hAnsi="Arial" w:cs="Arial"/>
          <w:lang w:val="en-US"/>
        </w:rPr>
        <w:t xml:space="preserve"> </w:t>
      </w:r>
      <w:r w:rsidR="0004177E" w:rsidRPr="008F480F">
        <w:rPr>
          <w:rFonts w:ascii="Arial" w:hAnsi="Arial" w:cs="Arial"/>
          <w:lang w:val="en-US"/>
        </w:rPr>
        <w:t>This guideline focuses on the ally- and make-decisions and offer</w:t>
      </w:r>
      <w:r w:rsidR="00D66F71" w:rsidRPr="008F480F">
        <w:rPr>
          <w:rFonts w:ascii="Arial" w:hAnsi="Arial" w:cs="Arial"/>
          <w:lang w:val="en-US"/>
        </w:rPr>
        <w:t>s</w:t>
      </w:r>
      <w:r w:rsidR="0004177E" w:rsidRPr="008F480F">
        <w:rPr>
          <w:rFonts w:ascii="Arial" w:hAnsi="Arial" w:cs="Arial"/>
          <w:lang w:val="en-US"/>
        </w:rPr>
        <w:t xml:space="preserve"> some basic recommendation</w:t>
      </w:r>
      <w:r w:rsidR="00D66F71" w:rsidRPr="008F480F">
        <w:rPr>
          <w:rFonts w:ascii="Arial" w:hAnsi="Arial" w:cs="Arial"/>
          <w:lang w:val="en-US"/>
        </w:rPr>
        <w:t>s</w:t>
      </w:r>
      <w:r w:rsidR="0004177E" w:rsidRPr="008F480F">
        <w:rPr>
          <w:rFonts w:ascii="Arial" w:hAnsi="Arial" w:cs="Arial"/>
          <w:lang w:val="en-US"/>
        </w:rPr>
        <w:t xml:space="preserve"> for companies to quickly find the appropriate partner and organize the knowledge exchange.</w:t>
      </w:r>
    </w:p>
    <w:p w:rsidR="004861D8" w:rsidRPr="008F480F" w:rsidRDefault="004861D8" w:rsidP="004861D8">
      <w:pPr>
        <w:spacing w:line="240" w:lineRule="auto"/>
        <w:jc w:val="left"/>
        <w:rPr>
          <w:rFonts w:ascii="Arial" w:hAnsi="Arial" w:cs="Arial"/>
          <w:lang w:val="en-US"/>
        </w:rPr>
      </w:pPr>
    </w:p>
    <w:p w:rsidR="001511F1" w:rsidRDefault="005A251C" w:rsidP="004861D8">
      <w:pPr>
        <w:pStyle w:val="berschr2WIPO"/>
        <w:spacing w:line="240" w:lineRule="auto"/>
        <w:ind w:left="426"/>
        <w:rPr>
          <w:rFonts w:ascii="Arial" w:hAnsi="Arial" w:cs="Arial"/>
          <w:sz w:val="22"/>
        </w:rPr>
      </w:pPr>
      <w:bookmarkStart w:id="12" w:name="_Ref323543140"/>
      <w:bookmarkStart w:id="13" w:name="_Toc423102166"/>
      <w:r w:rsidRPr="008F480F">
        <w:rPr>
          <w:rFonts w:ascii="Arial" w:hAnsi="Arial" w:cs="Arial"/>
          <w:sz w:val="22"/>
        </w:rPr>
        <w:t>Corporate strategy determine the balance between</w:t>
      </w:r>
      <w:r w:rsidR="001511F1" w:rsidRPr="008F480F">
        <w:rPr>
          <w:rFonts w:ascii="Arial" w:hAnsi="Arial" w:cs="Arial"/>
          <w:sz w:val="22"/>
        </w:rPr>
        <w:t xml:space="preserve"> make, buy and ally</w:t>
      </w:r>
      <w:bookmarkEnd w:id="12"/>
      <w:bookmarkEnd w:id="13"/>
      <w:r w:rsidR="001511F1" w:rsidRPr="008F480F">
        <w:rPr>
          <w:rFonts w:ascii="Arial" w:hAnsi="Arial" w:cs="Arial"/>
          <w:sz w:val="22"/>
        </w:rPr>
        <w:t xml:space="preserve"> </w:t>
      </w:r>
    </w:p>
    <w:p w:rsidR="004861D8" w:rsidRPr="008F480F" w:rsidRDefault="004861D8" w:rsidP="004861D8">
      <w:pPr>
        <w:pStyle w:val="berschr2WIPO"/>
        <w:numPr>
          <w:ilvl w:val="0"/>
          <w:numId w:val="0"/>
        </w:numPr>
        <w:spacing w:line="240" w:lineRule="auto"/>
        <w:ind w:left="426"/>
        <w:rPr>
          <w:rFonts w:ascii="Arial" w:hAnsi="Arial" w:cs="Arial"/>
          <w:sz w:val="22"/>
        </w:rPr>
      </w:pPr>
    </w:p>
    <w:p w:rsidR="001748D2" w:rsidRDefault="001511F1" w:rsidP="004861D8">
      <w:pPr>
        <w:spacing w:line="240" w:lineRule="auto"/>
        <w:jc w:val="left"/>
        <w:rPr>
          <w:rFonts w:ascii="Arial" w:hAnsi="Arial" w:cs="Arial"/>
          <w:lang w:val="en-US"/>
        </w:rPr>
      </w:pPr>
      <w:r w:rsidRPr="008F480F">
        <w:rPr>
          <w:rFonts w:ascii="Arial" w:hAnsi="Arial" w:cs="Arial"/>
          <w:lang w:val="en-US"/>
        </w:rPr>
        <w:t xml:space="preserve">This section is based on the work of Bader </w:t>
      </w:r>
      <w:r w:rsidR="00C20F91" w:rsidRPr="008F480F">
        <w:rPr>
          <w:rFonts w:ascii="Arial" w:hAnsi="Arial" w:cs="Arial"/>
          <w:lang w:val="en-US"/>
        </w:rPr>
        <w:t xml:space="preserve">and </w:t>
      </w:r>
      <w:proofErr w:type="spellStart"/>
      <w:r w:rsidR="00C20F91" w:rsidRPr="008F480F">
        <w:rPr>
          <w:rFonts w:ascii="Arial" w:hAnsi="Arial" w:cs="Arial"/>
          <w:lang w:val="en-US"/>
        </w:rPr>
        <w:t>Enkel</w:t>
      </w:r>
      <w:proofErr w:type="spellEnd"/>
      <w:r w:rsidR="00C20F91" w:rsidRPr="008F480F">
        <w:rPr>
          <w:rFonts w:ascii="Arial" w:hAnsi="Arial" w:cs="Arial"/>
          <w:lang w:val="en-US"/>
        </w:rPr>
        <w:t xml:space="preserve"> </w:t>
      </w:r>
      <w:r w:rsidRPr="008F480F">
        <w:rPr>
          <w:rFonts w:ascii="Arial" w:hAnsi="Arial" w:cs="Arial"/>
          <w:lang w:val="en-US"/>
        </w:rPr>
        <w:t>(201</w:t>
      </w:r>
      <w:r w:rsidR="00C20F91" w:rsidRPr="008F480F">
        <w:rPr>
          <w:rFonts w:ascii="Arial" w:hAnsi="Arial" w:cs="Arial"/>
          <w:lang w:val="en-US"/>
        </w:rPr>
        <w:t>4</w:t>
      </w:r>
      <w:r w:rsidRPr="008F480F">
        <w:rPr>
          <w:rFonts w:ascii="Arial" w:hAnsi="Arial" w:cs="Arial"/>
          <w:lang w:val="en-US"/>
        </w:rPr>
        <w:t xml:space="preserve">). </w:t>
      </w:r>
      <w:r w:rsidR="004861D8">
        <w:rPr>
          <w:rFonts w:ascii="Arial" w:hAnsi="Arial" w:cs="Arial"/>
          <w:lang w:val="en-US"/>
        </w:rPr>
        <w:t xml:space="preserve"> </w:t>
      </w:r>
      <w:r w:rsidRPr="008F480F">
        <w:rPr>
          <w:rFonts w:ascii="Arial" w:hAnsi="Arial" w:cs="Arial"/>
          <w:lang w:val="en-US"/>
        </w:rPr>
        <w:t>Analyzing the motives for opening up the innovation process, yet increasing innovativeness (conquer</w:t>
      </w:r>
      <w:r w:rsidR="00206387" w:rsidRPr="008F480F">
        <w:rPr>
          <w:rFonts w:ascii="Arial" w:hAnsi="Arial" w:cs="Arial"/>
          <w:lang w:val="en-US"/>
        </w:rPr>
        <w:t>ing</w:t>
      </w:r>
      <w:r w:rsidRPr="008F480F">
        <w:rPr>
          <w:rFonts w:ascii="Arial" w:hAnsi="Arial" w:cs="Arial"/>
          <w:lang w:val="en-US"/>
        </w:rPr>
        <w:t xml:space="preserve"> new markets, </w:t>
      </w:r>
      <w:r w:rsidR="00206387" w:rsidRPr="008F480F">
        <w:rPr>
          <w:rFonts w:ascii="Arial" w:hAnsi="Arial" w:cs="Arial"/>
          <w:lang w:val="en-US"/>
        </w:rPr>
        <w:t xml:space="preserve">increasing </w:t>
      </w:r>
      <w:r w:rsidRPr="008F480F">
        <w:rPr>
          <w:rFonts w:ascii="Arial" w:hAnsi="Arial" w:cs="Arial"/>
          <w:lang w:val="en-US"/>
        </w:rPr>
        <w:t>market share, grow</w:t>
      </w:r>
      <w:r w:rsidR="00206387" w:rsidRPr="008F480F">
        <w:rPr>
          <w:rFonts w:ascii="Arial" w:hAnsi="Arial" w:cs="Arial"/>
          <w:lang w:val="en-US"/>
        </w:rPr>
        <w:t>ing</w:t>
      </w:r>
      <w:r w:rsidRPr="008F480F">
        <w:rPr>
          <w:rFonts w:ascii="Arial" w:hAnsi="Arial" w:cs="Arial"/>
          <w:lang w:val="en-US"/>
        </w:rPr>
        <w:t xml:space="preserve"> new products or services) is more important for companies than resource efficiency (</w:t>
      </w:r>
      <w:r w:rsidR="00206387" w:rsidRPr="008F480F">
        <w:rPr>
          <w:rFonts w:ascii="Arial" w:hAnsi="Arial" w:cs="Arial"/>
          <w:lang w:val="en-US"/>
        </w:rPr>
        <w:t xml:space="preserve">increasing </w:t>
      </w:r>
      <w:r w:rsidRPr="008F480F">
        <w:rPr>
          <w:rFonts w:ascii="Arial" w:hAnsi="Arial" w:cs="Arial"/>
          <w:lang w:val="en-US"/>
        </w:rPr>
        <w:t xml:space="preserve">efficiency by outsourcing R&amp;D activities, buying external technology or IP, partnering in development and commercialization to share resources). </w:t>
      </w:r>
    </w:p>
    <w:p w:rsidR="001748D2" w:rsidRDefault="001748D2" w:rsidP="00916653">
      <w:pPr>
        <w:spacing w:line="360" w:lineRule="auto"/>
        <w:rPr>
          <w:rFonts w:ascii="Arial" w:hAnsi="Arial" w:cs="Arial"/>
          <w:lang w:val="en-US"/>
        </w:rPr>
      </w:pPr>
    </w:p>
    <w:p w:rsidR="001748D2" w:rsidRDefault="001748D2" w:rsidP="001748D2">
      <w:pPr>
        <w:spacing w:line="360" w:lineRule="auto"/>
        <w:jc w:val="center"/>
        <w:rPr>
          <w:rFonts w:ascii="Arial" w:hAnsi="Arial" w:cs="Arial"/>
          <w:lang w:val="en-US"/>
        </w:rPr>
      </w:pPr>
      <w:r w:rsidRPr="008F480F">
        <w:rPr>
          <w:rFonts w:ascii="Arial" w:hAnsi="Arial" w:cs="Arial"/>
          <w:noProof/>
          <w:lang w:val="en-US"/>
        </w:rPr>
        <w:drawing>
          <wp:inline distT="0" distB="0" distL="0" distR="0" wp14:anchorId="033820D3" wp14:editId="1B4FFE6B">
            <wp:extent cx="5304208" cy="4308339"/>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08525" cy="4311845"/>
                    </a:xfrm>
                    <a:prstGeom prst="rect">
                      <a:avLst/>
                    </a:prstGeom>
                    <a:noFill/>
                  </pic:spPr>
                </pic:pic>
              </a:graphicData>
            </a:graphic>
          </wp:inline>
        </w:drawing>
      </w:r>
    </w:p>
    <w:p w:rsidR="001748D2" w:rsidRPr="008F480F" w:rsidRDefault="001748D2" w:rsidP="001748D2">
      <w:pPr>
        <w:spacing w:line="360" w:lineRule="auto"/>
        <w:rPr>
          <w:rFonts w:ascii="Arial" w:hAnsi="Arial" w:cs="Arial"/>
          <w:lang w:val="en-US"/>
        </w:rPr>
      </w:pPr>
    </w:p>
    <w:p w:rsidR="001748D2" w:rsidRPr="008F480F" w:rsidRDefault="001748D2" w:rsidP="004861D8">
      <w:pPr>
        <w:pStyle w:val="Caption"/>
        <w:spacing w:line="360" w:lineRule="auto"/>
        <w:jc w:val="left"/>
        <w:rPr>
          <w:rFonts w:ascii="Arial" w:hAnsi="Arial" w:cs="Arial"/>
          <w:sz w:val="22"/>
          <w:szCs w:val="22"/>
          <w:lang w:val="en-US"/>
        </w:rPr>
      </w:pPr>
      <w:bookmarkStart w:id="14" w:name="_Ref312767539"/>
      <w:r>
        <w:rPr>
          <w:rFonts w:ascii="Arial" w:hAnsi="Arial" w:cs="Arial"/>
          <w:color w:val="auto"/>
          <w:sz w:val="22"/>
          <w:szCs w:val="22"/>
          <w:lang w:val="en-US"/>
        </w:rPr>
        <w:t>Figure 4:</w:t>
      </w:r>
      <w:bookmarkEnd w:id="14"/>
      <w:r>
        <w:rPr>
          <w:rFonts w:ascii="Arial" w:hAnsi="Arial" w:cs="Arial"/>
          <w:color w:val="auto"/>
          <w:sz w:val="22"/>
          <w:szCs w:val="22"/>
          <w:lang w:val="en-US"/>
        </w:rPr>
        <w:t xml:space="preserve">  Open innovation activities depending on business strategies (based on Bader and </w:t>
      </w:r>
      <w:proofErr w:type="spellStart"/>
      <w:proofErr w:type="gramStart"/>
      <w:r>
        <w:rPr>
          <w:rFonts w:ascii="Arial" w:hAnsi="Arial" w:cs="Arial"/>
          <w:color w:val="auto"/>
          <w:sz w:val="22"/>
          <w:szCs w:val="22"/>
          <w:lang w:val="en-US"/>
        </w:rPr>
        <w:t>Enkel</w:t>
      </w:r>
      <w:proofErr w:type="spellEnd"/>
      <w:r>
        <w:rPr>
          <w:rFonts w:ascii="Arial" w:hAnsi="Arial" w:cs="Arial"/>
          <w:color w:val="auto"/>
          <w:sz w:val="22"/>
          <w:szCs w:val="22"/>
          <w:lang w:val="en-US"/>
        </w:rPr>
        <w:t xml:space="preserve"> ,</w:t>
      </w:r>
      <w:proofErr w:type="gramEnd"/>
      <w:r>
        <w:rPr>
          <w:rFonts w:ascii="Arial" w:hAnsi="Arial" w:cs="Arial"/>
          <w:color w:val="auto"/>
          <w:sz w:val="22"/>
          <w:szCs w:val="22"/>
          <w:lang w:val="en-US"/>
        </w:rPr>
        <w:t xml:space="preserve"> 2014)</w:t>
      </w:r>
    </w:p>
    <w:p w:rsidR="001511F1" w:rsidRDefault="001511F1" w:rsidP="0079590A">
      <w:pPr>
        <w:spacing w:line="240" w:lineRule="auto"/>
        <w:jc w:val="left"/>
        <w:rPr>
          <w:rFonts w:ascii="Arial" w:hAnsi="Arial" w:cs="Arial"/>
          <w:lang w:val="en-US"/>
        </w:rPr>
      </w:pPr>
      <w:r w:rsidRPr="008F480F">
        <w:rPr>
          <w:rFonts w:ascii="Arial" w:hAnsi="Arial" w:cs="Arial"/>
          <w:lang w:val="en-US"/>
        </w:rPr>
        <w:lastRenderedPageBreak/>
        <w:t>The study shows that both motives can be followed successfully when selecting the right sources and the right collaborative activities depending on the corporate strategy.</w:t>
      </w:r>
      <w:r w:rsidR="0079590A">
        <w:rPr>
          <w:rFonts w:ascii="Arial" w:hAnsi="Arial" w:cs="Arial"/>
          <w:lang w:val="en-US"/>
        </w:rPr>
        <w:t xml:space="preserve"> </w:t>
      </w:r>
      <w:r w:rsidRPr="008F480F">
        <w:rPr>
          <w:rFonts w:ascii="Arial" w:hAnsi="Arial" w:cs="Arial"/>
          <w:lang w:val="en-US"/>
        </w:rPr>
        <w:t xml:space="preserve"> Based on the strategic typology of Miles and Snow </w:t>
      </w:r>
      <w:r w:rsidR="00E26F7B" w:rsidRPr="008F480F">
        <w:rPr>
          <w:rFonts w:ascii="Arial" w:hAnsi="Arial" w:cs="Arial"/>
          <w:lang w:val="en-US"/>
        </w:rPr>
        <w:fldChar w:fldCharType="begin"/>
      </w:r>
      <w:r w:rsidRPr="008F480F">
        <w:rPr>
          <w:rFonts w:ascii="Arial" w:hAnsi="Arial" w:cs="Arial"/>
          <w:lang w:val="en-US"/>
        </w:rPr>
        <w:instrText xml:space="preserve"> ADDIN EN.CITE &lt;EndNote&gt;&lt;Cite ExcludeAuth="1"&gt;&lt;Author&gt;Miles&lt;/Author&gt;&lt;Year&gt;1978&lt;/Year&gt;&lt;RecNum&gt;275&lt;/RecNum&gt;&lt;DisplayText&gt;(1978)&lt;/DisplayText&gt;&lt;record&gt;&lt;rec-number&gt;275&lt;/rec-number&gt;&lt;foreign-keys&gt;&lt;key app="EN" db-id="a99essawzs0t0nefvfzvv9vd2vxppxfaeexw"&gt;275&lt;/key&gt;&lt;/foreign-keys&gt;&lt;ref-type name="Book"&gt;6&lt;/ref-type&gt;&lt;contributors&gt;&lt;authors&gt;&lt;author&gt;Miles, Raymond E.&lt;/author&gt;&lt;author&gt;Snow, Charles C.&lt;/author&gt;&lt;/authors&gt;&lt;/contributors&gt;&lt;titles&gt;&lt;title&gt;Organizational strategy, structure, and process&lt;/title&gt;&lt;/titles&gt;&lt;dates&gt;&lt;year&gt;1978&lt;/year&gt;&lt;/dates&gt;&lt;pub-location&gt;New York&lt;/pub-location&gt;&lt;publisher&gt;McGraw-Hill&lt;/publisher&gt;&lt;urls&gt;&lt;/urls&gt;&lt;/record&gt;&lt;/Cite&gt;&lt;/EndNote&gt;</w:instrText>
      </w:r>
      <w:r w:rsidR="00E26F7B" w:rsidRPr="008F480F">
        <w:rPr>
          <w:rFonts w:ascii="Arial" w:hAnsi="Arial" w:cs="Arial"/>
          <w:lang w:val="en-US"/>
        </w:rPr>
        <w:fldChar w:fldCharType="separate"/>
      </w:r>
      <w:r w:rsidRPr="008F480F">
        <w:rPr>
          <w:rFonts w:ascii="Arial" w:hAnsi="Arial" w:cs="Arial"/>
          <w:noProof/>
          <w:lang w:val="en-US"/>
        </w:rPr>
        <w:t>(</w:t>
      </w:r>
      <w:hyperlink w:anchor="_ENREF_63" w:tooltip="Miles, 1978 #275" w:history="1">
        <w:r w:rsidRPr="008F480F">
          <w:rPr>
            <w:rFonts w:ascii="Arial" w:hAnsi="Arial" w:cs="Arial"/>
            <w:noProof/>
            <w:lang w:val="en-US"/>
          </w:rPr>
          <w:t>1978</w:t>
        </w:r>
      </w:hyperlink>
      <w:r w:rsidRPr="008F480F">
        <w:rPr>
          <w:rFonts w:ascii="Arial" w:hAnsi="Arial" w:cs="Arial"/>
          <w:noProof/>
          <w:lang w:val="en-US"/>
        </w:rPr>
        <w:t>)</w:t>
      </w:r>
      <w:r w:rsidR="00E26F7B" w:rsidRPr="008F480F">
        <w:rPr>
          <w:rFonts w:ascii="Arial" w:hAnsi="Arial" w:cs="Arial"/>
          <w:lang w:val="en-US"/>
        </w:rPr>
        <w:fldChar w:fldCharType="end"/>
      </w:r>
      <w:r w:rsidRPr="008F480F">
        <w:rPr>
          <w:rFonts w:ascii="Arial" w:hAnsi="Arial" w:cs="Arial"/>
          <w:lang w:val="en-US"/>
        </w:rPr>
        <w:t xml:space="preserve"> we can differentiate</w:t>
      </w:r>
      <w:r w:rsidR="00206387" w:rsidRPr="008F480F">
        <w:rPr>
          <w:rFonts w:ascii="Arial" w:hAnsi="Arial" w:cs="Arial"/>
          <w:lang w:val="en-US"/>
        </w:rPr>
        <w:t xml:space="preserve"> between</w:t>
      </w:r>
      <w:r w:rsidRPr="008F480F">
        <w:rPr>
          <w:rFonts w:ascii="Arial" w:hAnsi="Arial" w:cs="Arial"/>
          <w:lang w:val="en-US"/>
        </w:rPr>
        <w:t xml:space="preserve"> three innovation archetypes</w:t>
      </w:r>
      <w:r w:rsidR="00206387" w:rsidRPr="008F480F">
        <w:rPr>
          <w:rFonts w:ascii="Arial" w:hAnsi="Arial" w:cs="Arial"/>
          <w:lang w:val="en-US"/>
        </w:rPr>
        <w:t xml:space="preserve"> and</w:t>
      </w:r>
      <w:r w:rsidRPr="008F480F">
        <w:rPr>
          <w:rFonts w:ascii="Arial" w:hAnsi="Arial" w:cs="Arial"/>
          <w:lang w:val="en-US"/>
        </w:rPr>
        <w:t xml:space="preserve"> determine the right sources and activities in open innovation.</w:t>
      </w:r>
    </w:p>
    <w:p w:rsidR="0079590A" w:rsidRPr="008F480F" w:rsidRDefault="0079590A" w:rsidP="0079590A">
      <w:pPr>
        <w:spacing w:line="240" w:lineRule="auto"/>
        <w:jc w:val="left"/>
        <w:rPr>
          <w:rFonts w:ascii="Arial" w:hAnsi="Arial" w:cs="Arial"/>
          <w:lang w:val="en-US"/>
        </w:rPr>
      </w:pPr>
    </w:p>
    <w:p w:rsidR="001511F1" w:rsidRDefault="001511F1" w:rsidP="0079590A">
      <w:pPr>
        <w:spacing w:line="240" w:lineRule="auto"/>
        <w:jc w:val="left"/>
        <w:rPr>
          <w:rFonts w:ascii="Arial" w:hAnsi="Arial" w:cs="Arial"/>
          <w:lang w:val="en-US"/>
        </w:rPr>
      </w:pPr>
      <w:r w:rsidRPr="008F480F">
        <w:rPr>
          <w:rFonts w:ascii="Arial" w:hAnsi="Arial" w:cs="Arial"/>
          <w:lang w:val="en-US"/>
        </w:rPr>
        <w:t xml:space="preserve">Prospectors describe firms which continuously search for novel product and market opportunities and ways of reacting to trends in the marketplace. </w:t>
      </w:r>
      <w:r w:rsidR="0079590A">
        <w:rPr>
          <w:rFonts w:ascii="Arial" w:hAnsi="Arial" w:cs="Arial"/>
          <w:lang w:val="en-US"/>
        </w:rPr>
        <w:t xml:space="preserve"> </w:t>
      </w:r>
      <w:r w:rsidRPr="008F480F">
        <w:rPr>
          <w:rFonts w:ascii="Arial" w:hAnsi="Arial" w:cs="Arial"/>
          <w:lang w:val="en-US"/>
        </w:rPr>
        <w:t xml:space="preserve">They are prepared to easily operate in a highly dynamic environment and are regarded as initiators of change and uncertainty. </w:t>
      </w:r>
      <w:r w:rsidR="0079590A">
        <w:rPr>
          <w:rFonts w:ascii="Arial" w:hAnsi="Arial" w:cs="Arial"/>
          <w:lang w:val="en-US"/>
        </w:rPr>
        <w:t xml:space="preserve"> </w:t>
      </w:r>
      <w:r w:rsidRPr="008F480F">
        <w:rPr>
          <w:rFonts w:ascii="Arial" w:hAnsi="Arial" w:cs="Arial"/>
          <w:lang w:val="en-US"/>
        </w:rPr>
        <w:t xml:space="preserve">Furthermore, </w:t>
      </w:r>
      <w:r w:rsidR="00206387" w:rsidRPr="008F480F">
        <w:rPr>
          <w:rFonts w:ascii="Arial" w:hAnsi="Arial" w:cs="Arial"/>
          <w:lang w:val="en-US"/>
        </w:rPr>
        <w:t xml:space="preserve">prospectors </w:t>
      </w:r>
      <w:r w:rsidRPr="008F480F">
        <w:rPr>
          <w:rFonts w:ascii="Arial" w:hAnsi="Arial" w:cs="Arial"/>
          <w:lang w:val="en-US"/>
        </w:rPr>
        <w:t xml:space="preserve">frequently exploit new occasions for value creation </w:t>
      </w:r>
      <w:r w:rsidR="00E26F7B" w:rsidRPr="008F480F">
        <w:rPr>
          <w:rFonts w:ascii="Arial" w:hAnsi="Arial" w:cs="Arial"/>
          <w:lang w:val="en-US"/>
        </w:rPr>
        <w:fldChar w:fldCharType="begin"/>
      </w:r>
      <w:r w:rsidRPr="008F480F">
        <w:rPr>
          <w:rFonts w:ascii="Arial" w:hAnsi="Arial" w:cs="Arial"/>
          <w:lang w:val="en-US"/>
        </w:rPr>
        <w:instrText xml:space="preserve"> ADDIN EN.CITE &lt;EndNote&gt;&lt;Cite&gt;&lt;Author&gt;Amit&lt;/Author&gt;&lt;Year&gt;2001&lt;/Year&gt;&lt;RecNum&gt;279&lt;/RecNum&gt;&lt;DisplayText&gt;(Amit and Zott, 2001)&lt;/DisplayText&gt;&lt;record&gt;&lt;rec-number&gt;279&lt;/rec-number&gt;&lt;foreign-keys&gt;&lt;key app="EN" db-id="a99essawzs0t0nefvfzvv9vd2vxppxfaeexw"&gt;279&lt;/key&gt;&lt;/foreign-keys&gt;&lt;ref-type name="Journal Article"&gt;17&lt;/ref-type&gt;&lt;contributors&gt;&lt;authors&gt;&lt;author&gt;Amit, Raphael&lt;/author&gt;&lt;author&gt;Zott, Christoph&lt;/author&gt;&lt;/authors&gt;&lt;/contributors&gt;&lt;titles&gt;&lt;title&gt;Value creation in e-business&lt;/title&gt;&lt;secondary-title&gt;Strategic Management Journal&lt;/secondary-title&gt;&lt;/titles&gt;&lt;periodical&gt;&lt;full-title&gt;Strategic Management Journal&lt;/full-title&gt;&lt;/periodical&gt;&lt;pages&gt;493-520&lt;/pages&gt;&lt;volume&gt;22&lt;/volume&gt;&lt;number&gt;6/7&lt;/number&gt;&lt;keywords&gt;&lt;keyword&gt;ELECTRONIC commerce&lt;/keyword&gt;&lt;keyword&gt;RESEARCH&lt;/keyword&gt;&lt;keyword&gt;VALUE&lt;/keyword&gt;&lt;keyword&gt;ENTREPRENEURSHIP&lt;/keyword&gt;&lt;keyword&gt;STRATEGIC planning&lt;/keyword&gt;&lt;keyword&gt;ORGANIZATIONAL effectiveness&lt;/keyword&gt;&lt;keyword&gt;CUSTOMER loyalty&lt;/keyword&gt;&lt;keyword&gt;BUSINESS models&lt;/keyword&gt;&lt;keyword&gt;INTERNET sales&lt;/keyword&gt;&lt;keyword&gt;MANAGEMENT research&lt;/keyword&gt;&lt;keyword&gt;NOVELTY (Perception)&lt;/keyword&gt;&lt;keyword&gt;business model&lt;/keyword&gt;&lt;keyword&gt;e-business&lt;/keyword&gt;&lt;keyword&gt;value creation&lt;/keyword&gt;&lt;/keywords&gt;&lt;dates&gt;&lt;year&gt;2001&lt;/year&gt;&lt;/dates&gt;&lt;isbn&gt;01432095&lt;/isbn&gt;&lt;accession-num&gt;5018193&lt;/accession-num&gt;&lt;urls&gt;&lt;related-urls&gt;&lt;url&gt;http://search.ebscohost.com/login.aspx?direct=true&amp;amp;db=buh&amp;amp;AN=5018193&amp;amp;site=ehost-live&lt;/url&gt;&lt;/related-urls&gt;&lt;/urls&gt;&lt;remote-database-name&gt;buh&lt;/remote-database-name&gt;&lt;remote-database-provider&gt;EBSCOhost&lt;/remote-database-provider&gt;&lt;/record&gt;&lt;/Cite&gt;&lt;/EndNote&gt;</w:instrText>
      </w:r>
      <w:r w:rsidR="00E26F7B" w:rsidRPr="008F480F">
        <w:rPr>
          <w:rFonts w:ascii="Arial" w:hAnsi="Arial" w:cs="Arial"/>
          <w:lang w:val="en-US"/>
        </w:rPr>
        <w:fldChar w:fldCharType="end"/>
      </w:r>
      <w:r w:rsidRPr="008F480F">
        <w:rPr>
          <w:rFonts w:ascii="Arial" w:hAnsi="Arial" w:cs="Arial"/>
          <w:lang w:val="en-US"/>
        </w:rPr>
        <w:t xml:space="preserve">in the notion of creative destruction </w:t>
      </w:r>
      <w:r w:rsidR="00E26F7B" w:rsidRPr="008F480F">
        <w:rPr>
          <w:rFonts w:ascii="Arial" w:hAnsi="Arial" w:cs="Arial"/>
          <w:lang w:val="en-US"/>
        </w:rPr>
        <w:fldChar w:fldCharType="begin"/>
      </w:r>
      <w:r w:rsidRPr="008F480F">
        <w:rPr>
          <w:rFonts w:ascii="Arial" w:hAnsi="Arial" w:cs="Arial"/>
          <w:lang w:val="en-US"/>
        </w:rPr>
        <w:instrText xml:space="preserve"> ADDIN EN.CITE &lt;EndNote&gt;&lt;Cite&gt;&lt;Author&gt;Schumpeter&lt;/Author&gt;&lt;Year&gt;1942&lt;/Year&gt;&lt;RecNum&gt;258&lt;/RecNum&gt;&lt;DisplayText&gt;(Schumpeter, 1942)&lt;/DisplayText&gt;&lt;record&gt;&lt;rec-number&gt;258&lt;/rec-number&gt;&lt;foreign-keys&gt;&lt;key app="EN" db-id="a99essawzs0t0nefvfzvv9vd2vxppxfaeexw"&gt;258&lt;/key&gt;&lt;/foreign-keys&gt;&lt;ref-type name="Book"&gt;6&lt;/ref-type&gt;&lt;contributors&gt;&lt;authors&gt;&lt;author&gt;Schumpeter, Joseph Alois&lt;/author&gt;&lt;/authors&gt;&lt;/contributors&gt;&lt;titles&gt;&lt;title&gt;Capitalism, socialism, and democracy&lt;/title&gt;&lt;/titles&gt;&lt;dates&gt;&lt;year&gt;1942&lt;/year&gt;&lt;/dates&gt;&lt;pub-location&gt;New York&lt;/pub-location&gt;&lt;publisher&gt;Harper&lt;/publisher&gt;&lt;urls&gt;&lt;/urls&gt;&lt;/record&gt;&lt;/Cite&gt;&lt;/EndNote&gt;</w:instrText>
      </w:r>
      <w:r w:rsidR="00E26F7B" w:rsidRPr="008F480F">
        <w:rPr>
          <w:rFonts w:ascii="Arial" w:hAnsi="Arial" w:cs="Arial"/>
          <w:lang w:val="en-US"/>
        </w:rPr>
        <w:fldChar w:fldCharType="separate"/>
      </w:r>
      <w:r w:rsidRPr="008F480F">
        <w:rPr>
          <w:rFonts w:ascii="Arial" w:hAnsi="Arial" w:cs="Arial"/>
          <w:lang w:val="en-US"/>
        </w:rPr>
        <w:t>(</w:t>
      </w:r>
      <w:hyperlink w:anchor="_ENREF_77" w:tooltip="Schumpeter, 1942 #258" w:history="1">
        <w:r w:rsidRPr="008F480F">
          <w:rPr>
            <w:rFonts w:ascii="Arial" w:hAnsi="Arial" w:cs="Arial"/>
            <w:lang w:val="en-US"/>
          </w:rPr>
          <w:t>Schumpeter, 1942</w:t>
        </w:r>
      </w:hyperlink>
      <w:r w:rsidRPr="008F480F">
        <w:rPr>
          <w:rFonts w:ascii="Arial" w:hAnsi="Arial" w:cs="Arial"/>
          <w:lang w:val="en-US"/>
        </w:rPr>
        <w:t>)</w:t>
      </w:r>
      <w:r w:rsidR="00E26F7B" w:rsidRPr="008F480F">
        <w:rPr>
          <w:rFonts w:ascii="Arial" w:hAnsi="Arial" w:cs="Arial"/>
          <w:lang w:val="en-US"/>
        </w:rPr>
        <w:fldChar w:fldCharType="end"/>
      </w:r>
      <w:r w:rsidRPr="008F480F">
        <w:rPr>
          <w:rFonts w:ascii="Arial" w:hAnsi="Arial" w:cs="Arial"/>
          <w:lang w:val="en-US"/>
        </w:rPr>
        <w:t xml:space="preserve">. </w:t>
      </w:r>
      <w:r w:rsidR="0079590A">
        <w:rPr>
          <w:rFonts w:ascii="Arial" w:hAnsi="Arial" w:cs="Arial"/>
          <w:lang w:val="en-US"/>
        </w:rPr>
        <w:t xml:space="preserve"> </w:t>
      </w:r>
      <w:r w:rsidRPr="008F480F">
        <w:rPr>
          <w:rFonts w:ascii="Arial" w:hAnsi="Arial" w:cs="Arial"/>
          <w:lang w:val="en-US"/>
        </w:rPr>
        <w:t xml:space="preserve">They are able to create future visions and strive </w:t>
      </w:r>
      <w:r w:rsidR="00206387" w:rsidRPr="008F480F">
        <w:rPr>
          <w:rFonts w:ascii="Arial" w:hAnsi="Arial" w:cs="Arial"/>
          <w:lang w:val="en-US"/>
        </w:rPr>
        <w:t xml:space="preserve">to </w:t>
      </w:r>
      <w:r w:rsidRPr="008F480F">
        <w:rPr>
          <w:rFonts w:ascii="Arial" w:hAnsi="Arial" w:cs="Arial"/>
          <w:lang w:val="en-US"/>
        </w:rPr>
        <w:t>detect new markets.</w:t>
      </w:r>
      <w:r w:rsidR="0079590A">
        <w:rPr>
          <w:rFonts w:ascii="Arial" w:hAnsi="Arial" w:cs="Arial"/>
          <w:lang w:val="en-US"/>
        </w:rPr>
        <w:t xml:space="preserve"> </w:t>
      </w:r>
      <w:r w:rsidRPr="008F480F">
        <w:rPr>
          <w:rFonts w:ascii="Arial" w:hAnsi="Arial" w:cs="Arial"/>
          <w:lang w:val="en-US"/>
        </w:rPr>
        <w:t xml:space="preserve"> Consequently, they are often recognized as technol</w:t>
      </w:r>
      <w:r w:rsidR="004C6610" w:rsidRPr="008F480F">
        <w:rPr>
          <w:rFonts w:ascii="Arial" w:hAnsi="Arial" w:cs="Arial"/>
          <w:lang w:val="en-US"/>
        </w:rPr>
        <w:t>ogy leaders in their industries</w:t>
      </w:r>
      <w:r w:rsidRPr="008F480F">
        <w:rPr>
          <w:rFonts w:ascii="Arial" w:hAnsi="Arial" w:cs="Arial"/>
          <w:lang w:val="en-US"/>
        </w:rPr>
        <w:t xml:space="preserve"> and are likely to focus on radical solutions and technological breakthroughs. </w:t>
      </w:r>
    </w:p>
    <w:p w:rsidR="0079590A" w:rsidRPr="008F480F" w:rsidRDefault="0079590A" w:rsidP="0079590A">
      <w:pPr>
        <w:spacing w:line="240" w:lineRule="auto"/>
        <w:jc w:val="left"/>
        <w:rPr>
          <w:rFonts w:ascii="Arial" w:hAnsi="Arial" w:cs="Arial"/>
          <w:lang w:val="en-US"/>
        </w:rPr>
      </w:pPr>
    </w:p>
    <w:p w:rsidR="001511F1" w:rsidRDefault="00206387" w:rsidP="0079590A">
      <w:pPr>
        <w:spacing w:line="240" w:lineRule="auto"/>
        <w:jc w:val="left"/>
        <w:rPr>
          <w:rFonts w:ascii="Arial" w:hAnsi="Arial" w:cs="Arial"/>
          <w:lang w:val="en-US"/>
        </w:rPr>
      </w:pPr>
      <w:r w:rsidRPr="008F480F">
        <w:rPr>
          <w:rFonts w:ascii="Arial" w:hAnsi="Arial" w:cs="Arial"/>
          <w:lang w:val="en-US"/>
        </w:rPr>
        <w:t>To</w:t>
      </w:r>
      <w:r w:rsidR="001511F1" w:rsidRPr="008F480F">
        <w:rPr>
          <w:rFonts w:ascii="Arial" w:hAnsi="Arial" w:cs="Arial"/>
          <w:lang w:val="en-US"/>
        </w:rPr>
        <w:t xml:space="preserve"> succeed in tracing novel market chances</w:t>
      </w:r>
      <w:r w:rsidRPr="008F480F">
        <w:rPr>
          <w:rFonts w:ascii="Arial" w:hAnsi="Arial" w:cs="Arial"/>
          <w:lang w:val="en-US"/>
        </w:rPr>
        <w:t>,</w:t>
      </w:r>
      <w:r w:rsidR="001511F1" w:rsidRPr="008F480F">
        <w:rPr>
          <w:rFonts w:ascii="Arial" w:hAnsi="Arial" w:cs="Arial"/>
          <w:lang w:val="en-US"/>
        </w:rPr>
        <w:t xml:space="preserve"> and witness environmental shifts, </w:t>
      </w:r>
      <w:proofErr w:type="gramStart"/>
      <w:r w:rsidR="001511F1" w:rsidRPr="008F480F">
        <w:rPr>
          <w:rFonts w:ascii="Arial" w:hAnsi="Arial" w:cs="Arial"/>
          <w:lang w:val="en-US"/>
        </w:rPr>
        <w:t>trends</w:t>
      </w:r>
      <w:r w:rsidRPr="008F480F">
        <w:rPr>
          <w:rFonts w:ascii="Arial" w:hAnsi="Arial" w:cs="Arial"/>
          <w:lang w:val="en-US"/>
        </w:rPr>
        <w:t>,</w:t>
      </w:r>
      <w:proofErr w:type="gramEnd"/>
      <w:r w:rsidR="001511F1" w:rsidRPr="008F480F">
        <w:rPr>
          <w:rFonts w:ascii="Arial" w:hAnsi="Arial" w:cs="Arial"/>
          <w:lang w:val="en-US"/>
        </w:rPr>
        <w:t xml:space="preserve"> and events </w:t>
      </w:r>
      <w:r w:rsidRPr="008F480F">
        <w:rPr>
          <w:rFonts w:ascii="Arial" w:hAnsi="Arial" w:cs="Arial"/>
          <w:lang w:val="en-US"/>
        </w:rPr>
        <w:t>presciently</w:t>
      </w:r>
      <w:r w:rsidR="001511F1" w:rsidRPr="008F480F">
        <w:rPr>
          <w:rFonts w:ascii="Arial" w:hAnsi="Arial" w:cs="Arial"/>
          <w:lang w:val="en-US"/>
        </w:rPr>
        <w:t xml:space="preserve">, </w:t>
      </w:r>
      <w:r w:rsidRPr="008F480F">
        <w:rPr>
          <w:rFonts w:ascii="Arial" w:hAnsi="Arial" w:cs="Arial"/>
          <w:lang w:val="en-US"/>
        </w:rPr>
        <w:t xml:space="preserve">prospectors </w:t>
      </w:r>
      <w:r w:rsidR="001511F1" w:rsidRPr="008F480F">
        <w:rPr>
          <w:rFonts w:ascii="Arial" w:hAnsi="Arial" w:cs="Arial"/>
          <w:lang w:val="en-US"/>
        </w:rPr>
        <w:t>need to develop and maintain the competence of scanning and scouting a broad market domain.</w:t>
      </w:r>
      <w:r w:rsidR="0079590A">
        <w:rPr>
          <w:rFonts w:ascii="Arial" w:hAnsi="Arial" w:cs="Arial"/>
          <w:lang w:val="en-US"/>
        </w:rPr>
        <w:t xml:space="preserve"> </w:t>
      </w:r>
      <w:r w:rsidR="001511F1" w:rsidRPr="008F480F">
        <w:rPr>
          <w:rFonts w:ascii="Arial" w:hAnsi="Arial" w:cs="Arial"/>
          <w:lang w:val="en-US"/>
        </w:rPr>
        <w:t xml:space="preserve"> Furthermore, environmental scanning enables the </w:t>
      </w:r>
      <w:r w:rsidRPr="008F480F">
        <w:rPr>
          <w:rFonts w:ascii="Arial" w:hAnsi="Arial" w:cs="Arial"/>
          <w:lang w:val="en-US"/>
        </w:rPr>
        <w:t xml:space="preserve">prospectors </w:t>
      </w:r>
      <w:r w:rsidR="001511F1" w:rsidRPr="008F480F">
        <w:rPr>
          <w:rFonts w:ascii="Arial" w:hAnsi="Arial" w:cs="Arial"/>
          <w:lang w:val="en-US"/>
        </w:rPr>
        <w:t>to act proactively.</w:t>
      </w:r>
      <w:r w:rsidR="0079590A">
        <w:rPr>
          <w:rFonts w:ascii="Arial" w:hAnsi="Arial" w:cs="Arial"/>
          <w:lang w:val="en-US"/>
        </w:rPr>
        <w:t xml:space="preserve"> </w:t>
      </w:r>
      <w:r w:rsidR="001511F1" w:rsidRPr="008F480F">
        <w:rPr>
          <w:rFonts w:ascii="Arial" w:hAnsi="Arial" w:cs="Arial"/>
          <w:lang w:val="en-US"/>
        </w:rPr>
        <w:t xml:space="preserve"> Since scouting as activity is not limited to a firm's current market domain, </w:t>
      </w:r>
      <w:r w:rsidR="007C6B0F" w:rsidRPr="008F480F">
        <w:rPr>
          <w:rFonts w:ascii="Arial" w:hAnsi="Arial" w:cs="Arial"/>
          <w:lang w:val="en-US"/>
        </w:rPr>
        <w:t xml:space="preserve">prospectors </w:t>
      </w:r>
      <w:r w:rsidR="001511F1" w:rsidRPr="008F480F">
        <w:rPr>
          <w:rFonts w:ascii="Arial" w:hAnsi="Arial" w:cs="Arial"/>
          <w:lang w:val="en-US"/>
        </w:rPr>
        <w:t xml:space="preserve">commonly look for new opportunities in several marketplaces and frequently initiate radical changes in their domains. </w:t>
      </w:r>
      <w:r w:rsidR="0079590A">
        <w:rPr>
          <w:rFonts w:ascii="Arial" w:hAnsi="Arial" w:cs="Arial"/>
          <w:lang w:val="en-US"/>
        </w:rPr>
        <w:t xml:space="preserve"> </w:t>
      </w:r>
      <w:r w:rsidR="001511F1" w:rsidRPr="008F480F">
        <w:rPr>
          <w:rFonts w:ascii="Arial" w:hAnsi="Arial" w:cs="Arial"/>
          <w:lang w:val="en-US"/>
        </w:rPr>
        <w:t xml:space="preserve">As a result of searching a broad market domain, </w:t>
      </w:r>
      <w:r w:rsidR="007C6B0F" w:rsidRPr="008F480F">
        <w:rPr>
          <w:rFonts w:ascii="Arial" w:hAnsi="Arial" w:cs="Arial"/>
          <w:lang w:val="en-US"/>
        </w:rPr>
        <w:t xml:space="preserve">prospectors </w:t>
      </w:r>
      <w:r w:rsidR="001511F1" w:rsidRPr="008F480F">
        <w:rPr>
          <w:rFonts w:ascii="Arial" w:hAnsi="Arial" w:cs="Arial"/>
          <w:lang w:val="en-US"/>
        </w:rPr>
        <w:t>tend to strive for diversif</w:t>
      </w:r>
      <w:r w:rsidR="004C6610" w:rsidRPr="008F480F">
        <w:rPr>
          <w:rFonts w:ascii="Arial" w:hAnsi="Arial" w:cs="Arial"/>
          <w:lang w:val="en-US"/>
        </w:rPr>
        <w:t>ication and product development</w:t>
      </w:r>
      <w:r w:rsidR="001511F1" w:rsidRPr="008F480F">
        <w:rPr>
          <w:rFonts w:ascii="Arial" w:hAnsi="Arial" w:cs="Arial"/>
          <w:lang w:val="en-US"/>
        </w:rPr>
        <w:t xml:space="preserve"> and predominantly follow a differentiation strategy </w:t>
      </w:r>
      <w:r w:rsidR="00E26F7B" w:rsidRPr="008F480F">
        <w:rPr>
          <w:rFonts w:ascii="Arial" w:hAnsi="Arial" w:cs="Arial"/>
          <w:lang w:val="en-US"/>
        </w:rPr>
        <w:fldChar w:fldCharType="begin">
          <w:fldData xml:space="preserve">PEVuZE5vdGU+PENpdGU+PEF1dGhvcj5Qb3J0ZXI8L0F1dGhvcj48WWVhcj4xOTgwPC9ZZWFyPjxS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</w:fldData>
        </w:fldChar>
      </w:r>
      <w:r w:rsidR="001511F1" w:rsidRPr="008F480F">
        <w:rPr>
          <w:rFonts w:ascii="Arial" w:hAnsi="Arial" w:cs="Arial"/>
          <w:lang w:val="en-US"/>
        </w:rPr>
        <w:instrText xml:space="preserve"> ADDIN EN.CITE </w:instrText>
      </w:r>
      <w:r w:rsidR="00E26F7B" w:rsidRPr="008F480F">
        <w:rPr>
          <w:rFonts w:ascii="Arial" w:hAnsi="Arial" w:cs="Arial"/>
          <w:lang w:val="en-US"/>
        </w:rPr>
        <w:fldChar w:fldCharType="begin">
          <w:fldData xml:space="preserve">PEVuZE5vdGU+PENpdGU+PEF1dGhvcj5Qb3J0ZXI8L0F1dGhvcj48WWVhcj4xOTgwPC9ZZWFyPjxS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</w:fldData>
        </w:fldChar>
      </w:r>
      <w:r w:rsidR="001511F1" w:rsidRPr="008F480F">
        <w:rPr>
          <w:rFonts w:ascii="Arial" w:hAnsi="Arial" w:cs="Arial"/>
          <w:lang w:val="en-US"/>
        </w:rPr>
        <w:instrText xml:space="preserve"> ADDIN EN.CITE.DATA </w:instrText>
      </w:r>
      <w:r w:rsidR="00E26F7B" w:rsidRPr="008F480F">
        <w:rPr>
          <w:rFonts w:ascii="Arial" w:hAnsi="Arial" w:cs="Arial"/>
          <w:lang w:val="en-US"/>
        </w:rPr>
      </w:r>
      <w:r w:rsidR="00E26F7B" w:rsidRPr="008F480F">
        <w:rPr>
          <w:rFonts w:ascii="Arial" w:hAnsi="Arial" w:cs="Arial"/>
          <w:lang w:val="en-US"/>
        </w:rPr>
        <w:fldChar w:fldCharType="end"/>
      </w:r>
      <w:r w:rsidR="00E26F7B" w:rsidRPr="008F480F">
        <w:rPr>
          <w:rFonts w:ascii="Arial" w:hAnsi="Arial" w:cs="Arial"/>
          <w:lang w:val="en-US"/>
        </w:rPr>
      </w:r>
      <w:r w:rsidR="00E26F7B" w:rsidRPr="008F480F">
        <w:rPr>
          <w:rFonts w:ascii="Arial" w:hAnsi="Arial" w:cs="Arial"/>
          <w:lang w:val="en-US"/>
        </w:rPr>
        <w:fldChar w:fldCharType="separate"/>
      </w:r>
      <w:r w:rsidR="001511F1" w:rsidRPr="008F480F">
        <w:rPr>
          <w:rFonts w:ascii="Arial" w:hAnsi="Arial" w:cs="Arial"/>
          <w:lang w:val="en-US"/>
        </w:rPr>
        <w:t>(</w:t>
      </w:r>
      <w:hyperlink w:anchor="_ENREF_32" w:tooltip="Fiss, 2011 #253" w:history="1">
        <w:r w:rsidR="001511F1" w:rsidRPr="008F480F">
          <w:rPr>
            <w:rFonts w:ascii="Arial" w:hAnsi="Arial" w:cs="Arial"/>
            <w:lang w:val="en-US"/>
          </w:rPr>
          <w:t>Fiss, 2011</w:t>
        </w:r>
      </w:hyperlink>
      <w:proofErr w:type="gramStart"/>
      <w:r w:rsidR="00FD4D3D">
        <w:rPr>
          <w:rFonts w:ascii="Arial" w:hAnsi="Arial" w:cs="Arial"/>
          <w:lang w:val="en-US"/>
        </w:rPr>
        <w:t xml:space="preserve">; </w:t>
      </w:r>
      <w:proofErr w:type="gramEnd"/>
      <w:r w:rsidR="00932220">
        <w:fldChar w:fldCharType="begin"/>
      </w:r>
      <w:r w:rsidR="00932220">
        <w:instrText xml:space="preserve"> HYPERLINK \l "_ENREF_70" \o "Porter, 1980 #276" </w:instrText>
      </w:r>
      <w:r w:rsidR="00932220">
        <w:fldChar w:fldCharType="separate"/>
      </w:r>
      <w:r w:rsidR="001511F1" w:rsidRPr="008F480F">
        <w:rPr>
          <w:rFonts w:ascii="Arial" w:hAnsi="Arial" w:cs="Arial"/>
          <w:lang w:val="en-US"/>
        </w:rPr>
        <w:t>Porter, 1980</w:t>
      </w:r>
      <w:r w:rsidR="00932220">
        <w:rPr>
          <w:rFonts w:ascii="Arial" w:hAnsi="Arial" w:cs="Arial"/>
          <w:lang w:val="en-US"/>
        </w:rPr>
        <w:fldChar w:fldCharType="end"/>
      </w:r>
      <w:r w:rsidR="001511F1" w:rsidRPr="008F480F">
        <w:rPr>
          <w:rFonts w:ascii="Arial" w:hAnsi="Arial" w:cs="Arial"/>
          <w:lang w:val="en-US"/>
        </w:rPr>
        <w:t>)</w:t>
      </w:r>
      <w:r w:rsidR="00E26F7B" w:rsidRPr="008F480F">
        <w:rPr>
          <w:rFonts w:ascii="Arial" w:hAnsi="Arial" w:cs="Arial"/>
          <w:lang w:val="en-US"/>
        </w:rPr>
        <w:fldChar w:fldCharType="end"/>
      </w:r>
      <w:r w:rsidR="001511F1" w:rsidRPr="008F480F">
        <w:rPr>
          <w:rFonts w:ascii="Arial" w:hAnsi="Arial" w:cs="Arial"/>
          <w:lang w:val="en-US"/>
        </w:rPr>
        <w:t>.</w:t>
      </w:r>
    </w:p>
    <w:p w:rsidR="0079590A" w:rsidRPr="008F480F" w:rsidRDefault="0079590A" w:rsidP="0079590A">
      <w:pPr>
        <w:spacing w:line="240" w:lineRule="auto"/>
        <w:jc w:val="left"/>
        <w:rPr>
          <w:rFonts w:ascii="Arial" w:hAnsi="Arial" w:cs="Arial"/>
          <w:lang w:val="en-US"/>
        </w:rPr>
      </w:pPr>
    </w:p>
    <w:p w:rsidR="001511F1" w:rsidRDefault="001511F1" w:rsidP="0079590A">
      <w:pPr>
        <w:spacing w:line="240" w:lineRule="auto"/>
        <w:jc w:val="left"/>
        <w:rPr>
          <w:rFonts w:ascii="Arial" w:hAnsi="Arial" w:cs="Arial"/>
          <w:lang w:val="en-US"/>
        </w:rPr>
      </w:pPr>
      <w:r w:rsidRPr="008F480F">
        <w:rPr>
          <w:rFonts w:ascii="Arial" w:hAnsi="Arial" w:cs="Arial"/>
          <w:lang w:val="en-US"/>
        </w:rPr>
        <w:t xml:space="preserve">The strategic orientation of </w:t>
      </w:r>
      <w:r w:rsidR="007C6B0F" w:rsidRPr="008F480F">
        <w:rPr>
          <w:rFonts w:ascii="Arial" w:hAnsi="Arial" w:cs="Arial"/>
          <w:lang w:val="en-US"/>
        </w:rPr>
        <w:t xml:space="preserve">defenders </w:t>
      </w:r>
      <w:r w:rsidRPr="008F480F">
        <w:rPr>
          <w:rFonts w:ascii="Arial" w:hAnsi="Arial" w:cs="Arial"/>
          <w:lang w:val="en-US"/>
        </w:rPr>
        <w:t xml:space="preserve">opposes the </w:t>
      </w:r>
      <w:r w:rsidR="007C6B0F" w:rsidRPr="008F480F">
        <w:rPr>
          <w:rFonts w:ascii="Arial" w:hAnsi="Arial" w:cs="Arial"/>
          <w:lang w:val="en-US"/>
        </w:rPr>
        <w:t xml:space="preserve">prospectors’ </w:t>
      </w:r>
      <w:r w:rsidRPr="008F480F">
        <w:rPr>
          <w:rFonts w:ascii="Arial" w:hAnsi="Arial" w:cs="Arial"/>
          <w:lang w:val="en-US"/>
        </w:rPr>
        <w:t>strategy and reaction towards the environment. Defenders portray companies with tight product-market domains striving for cost lea</w:t>
      </w:r>
      <w:r w:rsidR="004C6610" w:rsidRPr="008F480F">
        <w:rPr>
          <w:rFonts w:ascii="Arial" w:hAnsi="Arial" w:cs="Arial"/>
          <w:lang w:val="en-US"/>
        </w:rPr>
        <w:t>dership via competitive pricing</w:t>
      </w:r>
      <w:r w:rsidR="00E26F7B" w:rsidRPr="008F480F">
        <w:rPr>
          <w:rFonts w:ascii="Arial" w:hAnsi="Arial" w:cs="Arial"/>
          <w:lang w:val="en-US"/>
        </w:rPr>
        <w:fldChar w:fldCharType="begin">
          <w:fldData xml:space="preserve">PEVuZE5vdGU+PENpdGU+PEF1dGhvcj5Eb3R5PC9BdXRob3I+PFllYXI+MTk5MzwvWWVhcj48UmVj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</w:fldData>
        </w:fldChar>
      </w:r>
      <w:r w:rsidRPr="008F480F">
        <w:rPr>
          <w:rFonts w:ascii="Arial" w:hAnsi="Arial" w:cs="Arial"/>
          <w:lang w:val="en-US"/>
        </w:rPr>
        <w:instrText xml:space="preserve"> ADDIN EN.CITE </w:instrText>
      </w:r>
      <w:r w:rsidR="00E26F7B" w:rsidRPr="008F480F">
        <w:rPr>
          <w:rFonts w:ascii="Arial" w:hAnsi="Arial" w:cs="Arial"/>
          <w:lang w:val="en-US"/>
        </w:rPr>
        <w:fldChar w:fldCharType="begin">
          <w:fldData xml:space="preserve">PEVuZE5vdGU+PENpdGU+PEF1dGhvcj5Eb3R5PC9BdXRob3I+PFllYXI+MTk5MzwvWWVhcj48UmVj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</w:fldData>
        </w:fldChar>
      </w:r>
      <w:r w:rsidRPr="008F480F">
        <w:rPr>
          <w:rFonts w:ascii="Arial" w:hAnsi="Arial" w:cs="Arial"/>
          <w:lang w:val="en-US"/>
        </w:rPr>
        <w:instrText xml:space="preserve"> ADDIN EN.CITE.DATA </w:instrText>
      </w:r>
      <w:r w:rsidR="00E26F7B" w:rsidRPr="008F480F">
        <w:rPr>
          <w:rFonts w:ascii="Arial" w:hAnsi="Arial" w:cs="Arial"/>
          <w:lang w:val="en-US"/>
        </w:rPr>
      </w:r>
      <w:r w:rsidR="00E26F7B" w:rsidRPr="008F480F">
        <w:rPr>
          <w:rFonts w:ascii="Arial" w:hAnsi="Arial" w:cs="Arial"/>
          <w:lang w:val="en-US"/>
        </w:rPr>
        <w:fldChar w:fldCharType="end"/>
      </w:r>
      <w:r w:rsidR="00E26F7B" w:rsidRPr="008F480F">
        <w:rPr>
          <w:rFonts w:ascii="Arial" w:hAnsi="Arial" w:cs="Arial"/>
          <w:lang w:val="en-US"/>
        </w:rPr>
      </w:r>
      <w:r w:rsidR="00E26F7B" w:rsidRPr="008F480F">
        <w:rPr>
          <w:rFonts w:ascii="Arial" w:hAnsi="Arial" w:cs="Arial"/>
          <w:lang w:val="en-US"/>
        </w:rPr>
        <w:fldChar w:fldCharType="end"/>
      </w:r>
      <w:r w:rsidRPr="008F480F">
        <w:rPr>
          <w:rFonts w:ascii="Arial" w:hAnsi="Arial" w:cs="Arial"/>
          <w:lang w:val="en-US"/>
        </w:rPr>
        <w:t xml:space="preserve">. </w:t>
      </w:r>
      <w:r w:rsidR="0079590A">
        <w:rPr>
          <w:rFonts w:ascii="Arial" w:hAnsi="Arial" w:cs="Arial"/>
          <w:lang w:val="en-US"/>
        </w:rPr>
        <w:t xml:space="preserve"> </w:t>
      </w:r>
      <w:r w:rsidRPr="008F480F">
        <w:rPr>
          <w:rFonts w:ascii="Arial" w:hAnsi="Arial" w:cs="Arial"/>
          <w:lang w:val="en-US"/>
        </w:rPr>
        <w:t>They constantly aim for internal process optimizations and opera</w:t>
      </w:r>
      <w:r w:rsidR="004C6610" w:rsidRPr="008F480F">
        <w:rPr>
          <w:rFonts w:ascii="Arial" w:hAnsi="Arial" w:cs="Arial"/>
          <w:lang w:val="en-US"/>
        </w:rPr>
        <w:t>ting efficiency to reduce costs</w:t>
      </w:r>
      <w:r w:rsidR="00E26F7B" w:rsidRPr="008F480F">
        <w:rPr>
          <w:rFonts w:ascii="Arial" w:hAnsi="Arial" w:cs="Arial"/>
          <w:lang w:val="en-US"/>
        </w:rPr>
        <w:fldChar w:fldCharType="begin">
          <w:fldData xml:space="preserve">PEVuZE5vdGU+PENpdGU+PEF1dGhvcj5TaG9ydGVsbDwvQXV0aG9yPjxZZWFyPjE5OTA8L1llYXI+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</w:fldData>
        </w:fldChar>
      </w:r>
      <w:r w:rsidRPr="008F480F">
        <w:rPr>
          <w:rFonts w:ascii="Arial" w:hAnsi="Arial" w:cs="Arial"/>
          <w:lang w:val="en-US"/>
        </w:rPr>
        <w:instrText xml:space="preserve"> ADDIN EN.CITE </w:instrText>
      </w:r>
      <w:r w:rsidR="00E26F7B" w:rsidRPr="008F480F">
        <w:rPr>
          <w:rFonts w:ascii="Arial" w:hAnsi="Arial" w:cs="Arial"/>
          <w:lang w:val="en-US"/>
        </w:rPr>
        <w:fldChar w:fldCharType="begin">
          <w:fldData xml:space="preserve">PEVuZE5vdGU+PENpdGU+PEF1dGhvcj5TaG9ydGVsbDwvQXV0aG9yPjxZZWFyPjE5OTA8L1llYXI+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</w:fldData>
        </w:fldChar>
      </w:r>
      <w:r w:rsidRPr="008F480F">
        <w:rPr>
          <w:rFonts w:ascii="Arial" w:hAnsi="Arial" w:cs="Arial"/>
          <w:lang w:val="en-US"/>
        </w:rPr>
        <w:instrText xml:space="preserve"> ADDIN EN.CITE.DATA </w:instrText>
      </w:r>
      <w:r w:rsidR="00E26F7B" w:rsidRPr="008F480F">
        <w:rPr>
          <w:rFonts w:ascii="Arial" w:hAnsi="Arial" w:cs="Arial"/>
          <w:lang w:val="en-US"/>
        </w:rPr>
      </w:r>
      <w:r w:rsidR="00E26F7B" w:rsidRPr="008F480F">
        <w:rPr>
          <w:rFonts w:ascii="Arial" w:hAnsi="Arial" w:cs="Arial"/>
          <w:lang w:val="en-US"/>
        </w:rPr>
        <w:fldChar w:fldCharType="end"/>
      </w:r>
      <w:r w:rsidR="00E26F7B" w:rsidRPr="008F480F">
        <w:rPr>
          <w:rFonts w:ascii="Arial" w:hAnsi="Arial" w:cs="Arial"/>
          <w:lang w:val="en-US"/>
        </w:rPr>
      </w:r>
      <w:r w:rsidR="00E26F7B" w:rsidRPr="008F480F">
        <w:rPr>
          <w:rFonts w:ascii="Arial" w:hAnsi="Arial" w:cs="Arial"/>
          <w:lang w:val="en-US"/>
        </w:rPr>
        <w:fldChar w:fldCharType="end"/>
      </w:r>
      <w:r w:rsidRPr="008F480F">
        <w:rPr>
          <w:rFonts w:ascii="Arial" w:hAnsi="Arial" w:cs="Arial"/>
          <w:lang w:val="en-US"/>
        </w:rPr>
        <w:t xml:space="preserve">. Usually, </w:t>
      </w:r>
      <w:r w:rsidR="007C6B0F" w:rsidRPr="008F480F">
        <w:rPr>
          <w:rFonts w:ascii="Arial" w:hAnsi="Arial" w:cs="Arial"/>
          <w:lang w:val="en-US"/>
        </w:rPr>
        <w:t xml:space="preserve">defenders </w:t>
      </w:r>
      <w:r w:rsidRPr="008F480F">
        <w:rPr>
          <w:rFonts w:ascii="Arial" w:hAnsi="Arial" w:cs="Arial"/>
          <w:lang w:val="en-US"/>
        </w:rPr>
        <w:t xml:space="preserve">are engineering-oriented firms concentrating on the maintenance of specific market segments in a relatively sheltered domain. </w:t>
      </w:r>
      <w:r w:rsidR="0079590A">
        <w:rPr>
          <w:rFonts w:ascii="Arial" w:hAnsi="Arial" w:cs="Arial"/>
          <w:lang w:val="en-US"/>
        </w:rPr>
        <w:t xml:space="preserve"> </w:t>
      </w:r>
      <w:r w:rsidRPr="008F480F">
        <w:rPr>
          <w:rFonts w:ascii="Arial" w:hAnsi="Arial" w:cs="Arial"/>
          <w:lang w:val="en-US"/>
        </w:rPr>
        <w:t>They assertively intend to deter competitors from entering their market domain and defend their market shares.</w:t>
      </w:r>
      <w:r w:rsidR="0079590A">
        <w:rPr>
          <w:rFonts w:ascii="Arial" w:hAnsi="Arial" w:cs="Arial"/>
          <w:lang w:val="en-US"/>
        </w:rPr>
        <w:t xml:space="preserve"> </w:t>
      </w:r>
      <w:r w:rsidRPr="008F480F">
        <w:rPr>
          <w:rFonts w:ascii="Arial" w:hAnsi="Arial" w:cs="Arial"/>
          <w:lang w:val="en-US"/>
        </w:rPr>
        <w:t xml:space="preserve"> By cutting off a fragment of the entire market, </w:t>
      </w:r>
      <w:r w:rsidR="007C6B0F" w:rsidRPr="008F480F">
        <w:rPr>
          <w:rFonts w:ascii="Arial" w:hAnsi="Arial" w:cs="Arial"/>
          <w:lang w:val="en-US"/>
        </w:rPr>
        <w:t xml:space="preserve">defenders </w:t>
      </w:r>
      <w:r w:rsidRPr="008F480F">
        <w:rPr>
          <w:rFonts w:ascii="Arial" w:hAnsi="Arial" w:cs="Arial"/>
          <w:lang w:val="en-US"/>
        </w:rPr>
        <w:t xml:space="preserve">try to achieve a high degree of stability and steadiness. </w:t>
      </w:r>
    </w:p>
    <w:p w:rsidR="0079590A" w:rsidRPr="008F480F" w:rsidRDefault="0079590A" w:rsidP="0079590A">
      <w:pPr>
        <w:spacing w:line="240" w:lineRule="auto"/>
        <w:jc w:val="left"/>
        <w:rPr>
          <w:rFonts w:ascii="Arial" w:hAnsi="Arial" w:cs="Arial"/>
          <w:lang w:val="en-US"/>
        </w:rPr>
      </w:pPr>
    </w:p>
    <w:p w:rsidR="001511F1" w:rsidRDefault="001511F1" w:rsidP="0079590A">
      <w:pPr>
        <w:spacing w:line="240" w:lineRule="auto"/>
        <w:jc w:val="left"/>
        <w:rPr>
          <w:rFonts w:ascii="Arial" w:hAnsi="Arial" w:cs="Arial"/>
          <w:lang w:val="en-US"/>
        </w:rPr>
      </w:pPr>
      <w:r w:rsidRPr="008F480F">
        <w:rPr>
          <w:rFonts w:ascii="Arial" w:hAnsi="Arial" w:cs="Arial"/>
          <w:lang w:val="en-US"/>
        </w:rPr>
        <w:t xml:space="preserve">Since </w:t>
      </w:r>
      <w:r w:rsidR="007C6B0F" w:rsidRPr="008F480F">
        <w:rPr>
          <w:rFonts w:ascii="Arial" w:hAnsi="Arial" w:cs="Arial"/>
          <w:lang w:val="en-US"/>
        </w:rPr>
        <w:t xml:space="preserve">defenders </w:t>
      </w:r>
      <w:r w:rsidRPr="008F480F">
        <w:rPr>
          <w:rFonts w:ascii="Arial" w:hAnsi="Arial" w:cs="Arial"/>
          <w:lang w:val="en-US"/>
        </w:rPr>
        <w:t xml:space="preserve">target early and late mainstream market segments and approach a selected portion of the total market, they frequently manage to </w:t>
      </w:r>
      <w:r w:rsidR="004C6610" w:rsidRPr="008F480F">
        <w:rPr>
          <w:rFonts w:ascii="Arial" w:hAnsi="Arial" w:cs="Arial"/>
          <w:lang w:val="en-US"/>
        </w:rPr>
        <w:t>become market-share leaders</w:t>
      </w:r>
      <w:r w:rsidRPr="008F480F">
        <w:rPr>
          <w:rFonts w:ascii="Arial" w:hAnsi="Arial" w:cs="Arial"/>
          <w:lang w:val="en-US"/>
        </w:rPr>
        <w:t xml:space="preserve"> and are able to roughly serve two thirds of the market demand. </w:t>
      </w:r>
      <w:r w:rsidR="0079590A">
        <w:rPr>
          <w:rFonts w:ascii="Arial" w:hAnsi="Arial" w:cs="Arial"/>
          <w:lang w:val="en-US"/>
        </w:rPr>
        <w:t xml:space="preserve"> </w:t>
      </w:r>
      <w:r w:rsidRPr="008F480F">
        <w:rPr>
          <w:rFonts w:ascii="Arial" w:hAnsi="Arial" w:cs="Arial"/>
          <w:lang w:val="en-US"/>
        </w:rPr>
        <w:t>Market-share leadership is achieved, since this strategic archetype strongly penetrates the market</w:t>
      </w:r>
      <w:r w:rsidR="007C6B0F" w:rsidRPr="008F480F">
        <w:rPr>
          <w:rFonts w:ascii="Arial" w:hAnsi="Arial" w:cs="Arial"/>
          <w:lang w:val="en-US"/>
        </w:rPr>
        <w:t>,</w:t>
      </w:r>
      <w:r w:rsidRPr="008F480F">
        <w:rPr>
          <w:rFonts w:ascii="Arial" w:hAnsi="Arial" w:cs="Arial"/>
          <w:lang w:val="en-US"/>
        </w:rPr>
        <w:t xml:space="preserve"> and aims at resource efficiency and incremental product, service</w:t>
      </w:r>
      <w:r w:rsidR="007C6B0F" w:rsidRPr="008F480F">
        <w:rPr>
          <w:rFonts w:ascii="Arial" w:hAnsi="Arial" w:cs="Arial"/>
          <w:lang w:val="en-US"/>
        </w:rPr>
        <w:t>,</w:t>
      </w:r>
      <w:r w:rsidRPr="008F480F">
        <w:rPr>
          <w:rFonts w:ascii="Arial" w:hAnsi="Arial" w:cs="Arial"/>
          <w:lang w:val="en-US"/>
        </w:rPr>
        <w:t xml:space="preserve"> and process improvements </w:t>
      </w:r>
      <w:r w:rsidR="00E26F7B" w:rsidRPr="008F480F">
        <w:rPr>
          <w:rFonts w:ascii="Arial" w:hAnsi="Arial" w:cs="Arial"/>
          <w:lang w:val="en-US"/>
        </w:rPr>
        <w:fldChar w:fldCharType="begin">
          <w:fldData xml:space="preserve">PEVuZE5vdGU+PENpdGU+PEF1dGhvcj5DaGFuZHk8L0F1dGhvcj48WWVhcj4xOTk4PC9ZZWFyPjxS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==
</w:fldData>
        </w:fldChar>
      </w:r>
      <w:r w:rsidRPr="008F480F">
        <w:rPr>
          <w:rFonts w:ascii="Arial" w:hAnsi="Arial" w:cs="Arial"/>
          <w:lang w:val="en-US"/>
        </w:rPr>
        <w:instrText xml:space="preserve"> ADDIN EN.CITE </w:instrText>
      </w:r>
      <w:r w:rsidR="00E26F7B" w:rsidRPr="008F480F">
        <w:rPr>
          <w:rFonts w:ascii="Arial" w:hAnsi="Arial" w:cs="Arial"/>
          <w:lang w:val="en-US"/>
        </w:rPr>
        <w:fldChar w:fldCharType="begin">
          <w:fldData xml:space="preserve">PEVuZE5vdGU+PENpdGU+PEF1dGhvcj5DaGFuZHk8L0F1dGhvcj48WWVhcj4xOTk4PC9ZZWFyPjxS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==
</w:fldData>
        </w:fldChar>
      </w:r>
      <w:r w:rsidRPr="008F480F">
        <w:rPr>
          <w:rFonts w:ascii="Arial" w:hAnsi="Arial" w:cs="Arial"/>
          <w:lang w:val="en-US"/>
        </w:rPr>
        <w:instrText xml:space="preserve"> ADDIN EN.CITE.DATA </w:instrText>
      </w:r>
      <w:r w:rsidR="00E26F7B" w:rsidRPr="008F480F">
        <w:rPr>
          <w:rFonts w:ascii="Arial" w:hAnsi="Arial" w:cs="Arial"/>
          <w:lang w:val="en-US"/>
        </w:rPr>
      </w:r>
      <w:r w:rsidR="00E26F7B" w:rsidRPr="008F480F">
        <w:rPr>
          <w:rFonts w:ascii="Arial" w:hAnsi="Arial" w:cs="Arial"/>
          <w:lang w:val="en-US"/>
        </w:rPr>
        <w:fldChar w:fldCharType="end"/>
      </w:r>
      <w:r w:rsidR="00E26F7B" w:rsidRPr="008F480F">
        <w:rPr>
          <w:rFonts w:ascii="Arial" w:hAnsi="Arial" w:cs="Arial"/>
          <w:lang w:val="en-US"/>
        </w:rPr>
      </w:r>
      <w:r w:rsidR="00E26F7B" w:rsidRPr="008F480F">
        <w:rPr>
          <w:rFonts w:ascii="Arial" w:hAnsi="Arial" w:cs="Arial"/>
          <w:lang w:val="en-US"/>
        </w:rPr>
        <w:fldChar w:fldCharType="separate"/>
      </w:r>
      <w:r w:rsidRPr="008F480F">
        <w:rPr>
          <w:rFonts w:ascii="Arial" w:hAnsi="Arial" w:cs="Arial"/>
          <w:lang w:val="en-US"/>
        </w:rPr>
        <w:t>(</w:t>
      </w:r>
      <w:hyperlink w:anchor="_ENREF_15" w:tooltip="Chandy, 1998 #99" w:history="1">
        <w:r w:rsidRPr="008F480F">
          <w:rPr>
            <w:rFonts w:ascii="Arial" w:hAnsi="Arial" w:cs="Arial"/>
            <w:lang w:val="en-US"/>
          </w:rPr>
          <w:t>Chandy and Tellis, 1998</w:t>
        </w:r>
      </w:hyperlink>
      <w:proofErr w:type="gramStart"/>
      <w:r w:rsidRPr="008F480F">
        <w:rPr>
          <w:rFonts w:ascii="Arial" w:hAnsi="Arial" w:cs="Arial"/>
          <w:lang w:val="en-US"/>
        </w:rPr>
        <w:t xml:space="preserve">; </w:t>
      </w:r>
      <w:proofErr w:type="gramEnd"/>
      <w:r w:rsidR="00932220">
        <w:fldChar w:fldCharType="begin"/>
      </w:r>
      <w:r w:rsidR="00932220">
        <w:instrText xml:space="preserve"> HYPERLINK \l "_ENREF_24" \o "DeSarbo, 2005 #257" </w:instrText>
      </w:r>
      <w:r w:rsidR="00932220">
        <w:fldChar w:fldCharType="separate"/>
      </w:r>
      <w:r w:rsidRPr="008F480F">
        <w:rPr>
          <w:rFonts w:ascii="Arial" w:hAnsi="Arial" w:cs="Arial"/>
          <w:lang w:val="en-US"/>
        </w:rPr>
        <w:t>DeSarbo et al., 2005</w:t>
      </w:r>
      <w:r w:rsidR="00932220">
        <w:rPr>
          <w:rFonts w:ascii="Arial" w:hAnsi="Arial" w:cs="Arial"/>
          <w:lang w:val="en-US"/>
        </w:rPr>
        <w:fldChar w:fldCharType="end"/>
      </w:r>
      <w:r w:rsidRPr="008F480F">
        <w:rPr>
          <w:rFonts w:ascii="Arial" w:hAnsi="Arial" w:cs="Arial"/>
          <w:lang w:val="en-US"/>
        </w:rPr>
        <w:t>)</w:t>
      </w:r>
      <w:r w:rsidR="00E26F7B" w:rsidRPr="008F480F">
        <w:rPr>
          <w:rFonts w:ascii="Arial" w:hAnsi="Arial" w:cs="Arial"/>
          <w:lang w:val="en-US"/>
        </w:rPr>
        <w:fldChar w:fldCharType="end"/>
      </w:r>
      <w:r w:rsidRPr="008F480F">
        <w:rPr>
          <w:rFonts w:ascii="Arial" w:hAnsi="Arial" w:cs="Arial"/>
          <w:lang w:val="en-US"/>
        </w:rPr>
        <w:t>.</w:t>
      </w:r>
      <w:r w:rsidR="0079590A">
        <w:rPr>
          <w:rFonts w:ascii="Arial" w:hAnsi="Arial" w:cs="Arial"/>
          <w:lang w:val="en-US"/>
        </w:rPr>
        <w:t xml:space="preserve"> </w:t>
      </w:r>
      <w:r w:rsidRPr="008F480F">
        <w:rPr>
          <w:rFonts w:ascii="Arial" w:hAnsi="Arial" w:cs="Arial"/>
          <w:lang w:val="en-US"/>
        </w:rPr>
        <w:t xml:space="preserve"> Due to the narrow market domain, </w:t>
      </w:r>
      <w:r w:rsidR="007C6B0F" w:rsidRPr="008F480F">
        <w:rPr>
          <w:rFonts w:ascii="Arial" w:hAnsi="Arial" w:cs="Arial"/>
          <w:lang w:val="en-US"/>
        </w:rPr>
        <w:t xml:space="preserve">defenders </w:t>
      </w:r>
      <w:r w:rsidRPr="008F480F">
        <w:rPr>
          <w:rFonts w:ascii="Arial" w:hAnsi="Arial" w:cs="Arial"/>
          <w:lang w:val="en-US"/>
        </w:rPr>
        <w:t>hardly need to conduct structure, process</w:t>
      </w:r>
      <w:r w:rsidR="007C6B0F" w:rsidRPr="008F480F">
        <w:rPr>
          <w:rFonts w:ascii="Arial" w:hAnsi="Arial" w:cs="Arial"/>
          <w:lang w:val="en-US"/>
        </w:rPr>
        <w:t>,</w:t>
      </w:r>
      <w:r w:rsidRPr="008F480F">
        <w:rPr>
          <w:rFonts w:ascii="Arial" w:hAnsi="Arial" w:cs="Arial"/>
          <w:lang w:val="en-US"/>
        </w:rPr>
        <w:t xml:space="preserve"> or technology assimilations, but are fully committed to the enhancement of current operations. </w:t>
      </w:r>
      <w:r w:rsidR="0079590A">
        <w:rPr>
          <w:rFonts w:ascii="Arial" w:hAnsi="Arial" w:cs="Arial"/>
          <w:lang w:val="en-US"/>
        </w:rPr>
        <w:t xml:space="preserve"> </w:t>
      </w:r>
      <w:r w:rsidRPr="008F480F">
        <w:rPr>
          <w:rFonts w:ascii="Arial" w:hAnsi="Arial" w:cs="Arial"/>
          <w:lang w:val="en-US"/>
        </w:rPr>
        <w:t xml:space="preserve">Their desire for technological efficiency and predictability seems to be reasonably high. </w:t>
      </w:r>
    </w:p>
    <w:p w:rsidR="0079590A" w:rsidRPr="008F480F" w:rsidRDefault="0079590A" w:rsidP="0079590A">
      <w:pPr>
        <w:spacing w:line="240" w:lineRule="auto"/>
        <w:rPr>
          <w:rFonts w:ascii="Arial" w:hAnsi="Arial" w:cs="Arial"/>
          <w:lang w:val="en-US"/>
        </w:rPr>
      </w:pPr>
    </w:p>
    <w:p w:rsidR="001511F1" w:rsidRDefault="001511F1" w:rsidP="0079590A">
      <w:pPr>
        <w:spacing w:line="240" w:lineRule="auto"/>
        <w:jc w:val="left"/>
        <w:rPr>
          <w:rFonts w:ascii="Arial" w:hAnsi="Arial" w:cs="Arial"/>
          <w:lang w:val="en-US"/>
        </w:rPr>
      </w:pPr>
      <w:r w:rsidRPr="008F480F">
        <w:rPr>
          <w:rFonts w:ascii="Arial" w:hAnsi="Arial" w:cs="Arial"/>
          <w:lang w:val="en-US"/>
        </w:rPr>
        <w:t xml:space="preserve">The </w:t>
      </w:r>
      <w:r w:rsidR="007C6B0F" w:rsidRPr="008F480F">
        <w:rPr>
          <w:rFonts w:ascii="Arial" w:hAnsi="Arial" w:cs="Arial"/>
          <w:lang w:val="en-US"/>
        </w:rPr>
        <w:t xml:space="preserve">analyzers </w:t>
      </w:r>
      <w:r w:rsidRPr="008F480F">
        <w:rPr>
          <w:rFonts w:ascii="Arial" w:hAnsi="Arial" w:cs="Arial"/>
          <w:lang w:val="en-US"/>
        </w:rPr>
        <w:t xml:space="preserve">represent the third proactive strategy archetype and are positioned between the </w:t>
      </w:r>
      <w:r w:rsidR="007C6B0F" w:rsidRPr="008F480F">
        <w:rPr>
          <w:rFonts w:ascii="Arial" w:hAnsi="Arial" w:cs="Arial"/>
          <w:lang w:val="en-US"/>
        </w:rPr>
        <w:t xml:space="preserve">defenders </w:t>
      </w:r>
      <w:r w:rsidRPr="008F480F">
        <w:rPr>
          <w:rFonts w:ascii="Arial" w:hAnsi="Arial" w:cs="Arial"/>
          <w:lang w:val="en-US"/>
        </w:rPr>
        <w:t xml:space="preserve">and </w:t>
      </w:r>
      <w:r w:rsidR="007C6B0F" w:rsidRPr="008F480F">
        <w:rPr>
          <w:rFonts w:ascii="Arial" w:hAnsi="Arial" w:cs="Arial"/>
          <w:lang w:val="en-US"/>
        </w:rPr>
        <w:t>prospectors</w:t>
      </w:r>
      <w:r w:rsidRPr="008F480F">
        <w:rPr>
          <w:rFonts w:ascii="Arial" w:hAnsi="Arial" w:cs="Arial"/>
          <w:lang w:val="en-US"/>
        </w:rPr>
        <w:t>.</w:t>
      </w:r>
      <w:r w:rsidR="0079590A">
        <w:rPr>
          <w:rFonts w:ascii="Arial" w:hAnsi="Arial" w:cs="Arial"/>
          <w:lang w:val="en-US"/>
        </w:rPr>
        <w:t xml:space="preserve"> </w:t>
      </w:r>
      <w:r w:rsidRPr="008F480F">
        <w:rPr>
          <w:rFonts w:ascii="Arial" w:hAnsi="Arial" w:cs="Arial"/>
          <w:lang w:val="en-US"/>
        </w:rPr>
        <w:t xml:space="preserve"> They are not stuck in the middle, but may be labeled as strategic hybrid</w:t>
      </w:r>
      <w:r w:rsidR="007C6B0F" w:rsidRPr="008F480F">
        <w:rPr>
          <w:rFonts w:ascii="Arial" w:hAnsi="Arial" w:cs="Arial"/>
          <w:lang w:val="en-US"/>
        </w:rPr>
        <w:t>s</w:t>
      </w:r>
      <w:r w:rsidRPr="008F480F">
        <w:rPr>
          <w:rFonts w:ascii="Arial" w:hAnsi="Arial" w:cs="Arial"/>
          <w:lang w:val="en-US"/>
        </w:rPr>
        <w:t>.</w:t>
      </w:r>
      <w:r w:rsidR="0079590A">
        <w:rPr>
          <w:rFonts w:ascii="Arial" w:hAnsi="Arial" w:cs="Arial"/>
          <w:lang w:val="en-US"/>
        </w:rPr>
        <w:t xml:space="preserve"> </w:t>
      </w:r>
      <w:r w:rsidRPr="008F480F">
        <w:rPr>
          <w:rFonts w:ascii="Arial" w:hAnsi="Arial" w:cs="Arial"/>
          <w:lang w:val="en-US"/>
        </w:rPr>
        <w:t xml:space="preserve"> This strategic archetype operates in both a stable and dynamic product-market domain</w:t>
      </w:r>
      <w:r w:rsidR="007C6B0F" w:rsidRPr="008F480F">
        <w:rPr>
          <w:rFonts w:ascii="Arial" w:hAnsi="Arial" w:cs="Arial"/>
          <w:lang w:val="en-US"/>
        </w:rPr>
        <w:t>,</w:t>
      </w:r>
      <w:r w:rsidRPr="008F480F">
        <w:rPr>
          <w:rFonts w:ascii="Arial" w:hAnsi="Arial" w:cs="Arial"/>
          <w:lang w:val="en-US"/>
        </w:rPr>
        <w:t xml:space="preserve"> focusing</w:t>
      </w:r>
      <w:r w:rsidR="004C6610" w:rsidRPr="008F480F">
        <w:rPr>
          <w:rFonts w:ascii="Arial" w:hAnsi="Arial" w:cs="Arial"/>
          <w:lang w:val="en-US"/>
        </w:rPr>
        <w:t xml:space="preserve"> on exploration and exploitation</w:t>
      </w:r>
      <w:r w:rsidRPr="008F480F">
        <w:rPr>
          <w:rFonts w:ascii="Arial" w:hAnsi="Arial" w:cs="Arial"/>
          <w:lang w:val="en-US"/>
        </w:rPr>
        <w:t>.</w:t>
      </w:r>
      <w:r w:rsidR="0079590A">
        <w:rPr>
          <w:rFonts w:ascii="Arial" w:hAnsi="Arial" w:cs="Arial"/>
          <w:lang w:val="en-US"/>
        </w:rPr>
        <w:t xml:space="preserve"> </w:t>
      </w:r>
      <w:r w:rsidRPr="008F480F">
        <w:rPr>
          <w:rFonts w:ascii="Arial" w:hAnsi="Arial" w:cs="Arial"/>
          <w:lang w:val="en-US"/>
        </w:rPr>
        <w:t xml:space="preserve"> On the one hand, </w:t>
      </w:r>
      <w:r w:rsidR="007C6B0F" w:rsidRPr="008F480F">
        <w:rPr>
          <w:rFonts w:ascii="Arial" w:hAnsi="Arial" w:cs="Arial"/>
          <w:lang w:val="en-US"/>
        </w:rPr>
        <w:t xml:space="preserve">analyzers </w:t>
      </w:r>
      <w:r w:rsidRPr="008F480F">
        <w:rPr>
          <w:rFonts w:ascii="Arial" w:hAnsi="Arial" w:cs="Arial"/>
          <w:lang w:val="en-US"/>
        </w:rPr>
        <w:t>track auspicious novel product or market developments in dynamic domains. In this context, existing products, technologies</w:t>
      </w:r>
      <w:r w:rsidR="007C6B0F" w:rsidRPr="008F480F">
        <w:rPr>
          <w:rFonts w:ascii="Arial" w:hAnsi="Arial" w:cs="Arial"/>
          <w:lang w:val="en-US"/>
        </w:rPr>
        <w:t>,</w:t>
      </w:r>
      <w:r w:rsidRPr="008F480F">
        <w:rPr>
          <w:rFonts w:ascii="Arial" w:hAnsi="Arial" w:cs="Arial"/>
          <w:lang w:val="en-US"/>
        </w:rPr>
        <w:t xml:space="preserve"> and concepts of firms in the</w:t>
      </w:r>
      <w:r w:rsidR="007C6B0F" w:rsidRPr="008F480F">
        <w:rPr>
          <w:rFonts w:ascii="Arial" w:hAnsi="Arial" w:cs="Arial"/>
          <w:lang w:val="en-US"/>
        </w:rPr>
        <w:t>ir</w:t>
      </w:r>
      <w:r w:rsidRPr="008F480F">
        <w:rPr>
          <w:rFonts w:ascii="Arial" w:hAnsi="Arial" w:cs="Arial"/>
          <w:lang w:val="en-US"/>
        </w:rPr>
        <w:t xml:space="preserve"> own or foreign industries are monitored</w:t>
      </w:r>
      <w:r w:rsidR="007C6B0F" w:rsidRPr="008F480F">
        <w:rPr>
          <w:rFonts w:ascii="Arial" w:hAnsi="Arial" w:cs="Arial"/>
          <w:lang w:val="en-US"/>
        </w:rPr>
        <w:t>,</w:t>
      </w:r>
      <w:r w:rsidRPr="008F480F">
        <w:rPr>
          <w:rFonts w:ascii="Arial" w:hAnsi="Arial" w:cs="Arial"/>
          <w:lang w:val="en-US"/>
        </w:rPr>
        <w:t xml:space="preserve"> and the most promising ones are rapidly imitated and enhanced. </w:t>
      </w:r>
      <w:r w:rsidR="0079590A">
        <w:rPr>
          <w:rFonts w:ascii="Arial" w:hAnsi="Arial" w:cs="Arial"/>
          <w:lang w:val="en-US"/>
        </w:rPr>
        <w:t xml:space="preserve"> </w:t>
      </w:r>
      <w:r w:rsidRPr="008F480F">
        <w:rPr>
          <w:rFonts w:ascii="Arial" w:hAnsi="Arial" w:cs="Arial"/>
          <w:lang w:val="en-US"/>
        </w:rPr>
        <w:t xml:space="preserve">On the other hand, </w:t>
      </w:r>
      <w:r w:rsidR="006E0C5B" w:rsidRPr="008F480F">
        <w:rPr>
          <w:rFonts w:ascii="Arial" w:hAnsi="Arial" w:cs="Arial"/>
          <w:lang w:val="en-US"/>
        </w:rPr>
        <w:t xml:space="preserve">analyzers </w:t>
      </w:r>
      <w:r w:rsidRPr="008F480F">
        <w:rPr>
          <w:rFonts w:ascii="Arial" w:hAnsi="Arial" w:cs="Arial"/>
          <w:lang w:val="en-US"/>
        </w:rPr>
        <w:t xml:space="preserve">employ a high degree of </w:t>
      </w:r>
      <w:r w:rsidR="006E0C5B" w:rsidRPr="008F480F">
        <w:rPr>
          <w:rFonts w:ascii="Arial" w:hAnsi="Arial" w:cs="Arial"/>
          <w:lang w:val="en-US"/>
        </w:rPr>
        <w:t xml:space="preserve">uniformity </w:t>
      </w:r>
      <w:r w:rsidRPr="008F480F">
        <w:rPr>
          <w:rFonts w:ascii="Arial" w:hAnsi="Arial" w:cs="Arial"/>
          <w:lang w:val="en-US"/>
        </w:rPr>
        <w:t xml:space="preserve">and formalization of structures and processes in rather stable domains. </w:t>
      </w:r>
      <w:r w:rsidR="0079590A">
        <w:rPr>
          <w:rFonts w:ascii="Arial" w:hAnsi="Arial" w:cs="Arial"/>
          <w:lang w:val="en-US"/>
        </w:rPr>
        <w:t xml:space="preserve"> </w:t>
      </w:r>
      <w:r w:rsidRPr="008F480F">
        <w:rPr>
          <w:rFonts w:ascii="Arial" w:hAnsi="Arial" w:cs="Arial"/>
          <w:lang w:val="en-US"/>
        </w:rPr>
        <w:t xml:space="preserve">In order to benefit from this strategic orientation, </w:t>
      </w:r>
      <w:r w:rsidR="006E0C5B" w:rsidRPr="008F480F">
        <w:rPr>
          <w:rFonts w:ascii="Arial" w:hAnsi="Arial" w:cs="Arial"/>
          <w:lang w:val="en-US"/>
        </w:rPr>
        <w:t xml:space="preserve">analyzers </w:t>
      </w:r>
      <w:r w:rsidRPr="008F480F">
        <w:rPr>
          <w:rFonts w:ascii="Arial" w:hAnsi="Arial" w:cs="Arial"/>
          <w:lang w:val="en-US"/>
        </w:rPr>
        <w:t>need to successfully meet the challenge of strategic duality and a dual technological core, namely technolo</w:t>
      </w:r>
      <w:r w:rsidR="004C6610" w:rsidRPr="008F480F">
        <w:rPr>
          <w:rFonts w:ascii="Arial" w:hAnsi="Arial" w:cs="Arial"/>
          <w:lang w:val="en-US"/>
        </w:rPr>
        <w:t>gical flexibility and stability</w:t>
      </w:r>
      <w:r w:rsidR="00E26F7B" w:rsidRPr="008F480F">
        <w:rPr>
          <w:rFonts w:ascii="Arial" w:hAnsi="Arial" w:cs="Arial"/>
          <w:lang w:val="en-US"/>
        </w:rPr>
        <w:fldChar w:fldCharType="begin"/>
      </w:r>
      <w:r w:rsidRPr="008F480F">
        <w:rPr>
          <w:rFonts w:ascii="Arial" w:hAnsi="Arial" w:cs="Arial"/>
          <w:lang w:val="en-US"/>
        </w:rPr>
        <w:instrText xml:space="preserve"> ADDIN EN.CITE &lt;EndNote&gt;&lt;Cite ExcludeAuth="1"&gt;&lt;Author&gt;Miles&lt;/Author&gt;&lt;Year&gt;1978&lt;/Year&gt;&lt;RecNum&gt;54&lt;/RecNum&gt;&lt;Prefix&gt;Miles et al.`, &lt;/Prefix&gt;&lt;DisplayText&gt;(Miles et al., 1978)&lt;/DisplayText&gt;&lt;record&gt;&lt;rec-number&gt;54&lt;/rec-number&gt;&lt;foreign-keys&gt;&lt;key app="EN" db-id="a99essawzs0t0nefvfzvv9vd2vxppxfaeexw"&gt;54&lt;/key&gt;&lt;/foreign-keys&gt;&lt;ref-type name="Journal Article"&gt;17&lt;/ref-type&gt;&lt;contributors&gt;&lt;authors&gt;&lt;author&gt;Miles, Raymond E.&lt;/author&gt;&lt;author&gt;Snow, Charles C.&lt;/author&gt;&lt;author&gt;Meyer, Alan D.&lt;/author&gt;&lt;author&gt;Coleman, Jr Henry J.&lt;/author&gt;&lt;/authors&gt;&lt;/contributors&gt;&lt;titles&gt;&lt;title&gt;Organizational strategy, structure, and process&lt;/title&gt;&lt;secondary-title&gt;Academy of Management Review&lt;/secondary-title&gt;&lt;/titles&gt;&lt;periodical&gt;&lt;full-title&gt;Academy of Management Review&lt;/full-title&gt;&lt;/periodical&gt;&lt;pages&gt;546-562&lt;/pages&gt;&lt;volume&gt;3&lt;/volume&gt;&lt;number&gt;3&lt;/number&gt;&lt;keywords&gt;&lt;keyword&gt;ENVIRONMENTAL scanning&lt;/keyword&gt;&lt;keyword&gt;INDUSTRIAL efficiency&lt;/keyword&gt;&lt;keyword&gt;ORGANIZATIONAL sociology -- Research&lt;/keyword&gt;&lt;keyword&gt;INDUSTRIAL organization (Economic theory)&lt;/keyword&gt;&lt;keyword&gt;MANAGEMENT styles&lt;/keyword&gt;&lt;keyword&gt;ORGANIZATIONAL structure&lt;/keyword&gt;&lt;keyword&gt;ORGANIZATIONAL aims &amp;amp; objectives&lt;/keyword&gt;&lt;keyword&gt;ADAPTABILITY (Psychology)&lt;/keyword&gt;&lt;keyword&gt;OPERATIONAL definitions&lt;/keyword&gt;&lt;keyword&gt;THEORY &amp;amp; practice&lt;/keyword&gt;&lt;/keywords&gt;&lt;dates&gt;&lt;year&gt;1978&lt;/year&gt;&lt;/dates&gt;&lt;publisher&gt;Academy of Management&lt;/publisher&gt;&lt;isbn&gt;03637425&lt;/isbn&gt;&lt;accession-num&gt;4305755&lt;/accession-num&gt;&lt;urls&gt;&lt;related-urls&gt;&lt;url&gt;http://search.ebscohost.com/login.aspx?direct=true&amp;amp;db=buh&amp;amp;AN=4305755&amp;amp;site=ehost-live&lt;/url&gt;&lt;/related-urls&gt;&lt;/urls&gt;&lt;remote-database-name&gt;buh&lt;/remote-database-name&gt;&lt;remote-database-provider&gt;EBSCOhost&lt;/remote-database-provider&gt;&lt;/record&gt;&lt;/Cite&gt;&lt;/EndNote&gt;</w:instrText>
      </w:r>
      <w:r w:rsidR="00E26F7B" w:rsidRPr="008F480F">
        <w:rPr>
          <w:rFonts w:ascii="Arial" w:hAnsi="Arial" w:cs="Arial"/>
          <w:lang w:val="en-US"/>
        </w:rPr>
        <w:fldChar w:fldCharType="end"/>
      </w:r>
      <w:r w:rsidRPr="008F480F">
        <w:rPr>
          <w:rFonts w:ascii="Arial" w:hAnsi="Arial" w:cs="Arial"/>
          <w:lang w:val="en-US"/>
        </w:rPr>
        <w:t xml:space="preserve">. </w:t>
      </w:r>
    </w:p>
    <w:p w:rsidR="0079590A" w:rsidRPr="008F480F" w:rsidRDefault="0079590A" w:rsidP="0079590A">
      <w:pPr>
        <w:spacing w:line="240" w:lineRule="auto"/>
        <w:jc w:val="left"/>
        <w:rPr>
          <w:rFonts w:ascii="Arial" w:hAnsi="Arial" w:cs="Arial"/>
          <w:lang w:val="en-US"/>
        </w:rPr>
      </w:pPr>
    </w:p>
    <w:p w:rsidR="001511F1" w:rsidRPr="008F480F" w:rsidRDefault="004C6610" w:rsidP="00C479AF">
      <w:pPr>
        <w:spacing w:line="240" w:lineRule="auto"/>
        <w:jc w:val="left"/>
        <w:rPr>
          <w:rFonts w:ascii="Arial" w:hAnsi="Arial" w:cs="Arial"/>
          <w:lang w:val="en-US"/>
        </w:rPr>
      </w:pPr>
      <w:r w:rsidRPr="008F480F">
        <w:rPr>
          <w:rFonts w:ascii="Arial" w:hAnsi="Arial" w:cs="Arial"/>
          <w:lang w:val="en-US"/>
        </w:rPr>
        <w:lastRenderedPageBreak/>
        <w:t>A</w:t>
      </w:r>
      <w:r w:rsidR="006E0C5B" w:rsidRPr="008F480F">
        <w:rPr>
          <w:rFonts w:ascii="Arial" w:hAnsi="Arial" w:cs="Arial"/>
          <w:lang w:val="en-US"/>
        </w:rPr>
        <w:t xml:space="preserve">nalyzers </w:t>
      </w:r>
      <w:r w:rsidR="001511F1" w:rsidRPr="008F480F">
        <w:rPr>
          <w:rFonts w:ascii="Arial" w:hAnsi="Arial" w:cs="Arial"/>
          <w:lang w:val="en-US"/>
        </w:rPr>
        <w:t xml:space="preserve">often outperform </w:t>
      </w:r>
      <w:r w:rsidR="006E0C5B" w:rsidRPr="008F480F">
        <w:rPr>
          <w:rFonts w:ascii="Arial" w:hAnsi="Arial" w:cs="Arial"/>
          <w:lang w:val="en-US"/>
        </w:rPr>
        <w:t xml:space="preserve">prospectors </w:t>
      </w:r>
      <w:r w:rsidR="001511F1" w:rsidRPr="008F480F">
        <w:rPr>
          <w:rFonts w:ascii="Arial" w:hAnsi="Arial" w:cs="Arial"/>
          <w:lang w:val="en-US"/>
        </w:rPr>
        <w:t xml:space="preserve">and </w:t>
      </w:r>
      <w:r w:rsidR="006E0C5B" w:rsidRPr="008F480F">
        <w:rPr>
          <w:rFonts w:ascii="Arial" w:hAnsi="Arial" w:cs="Arial"/>
          <w:lang w:val="en-US"/>
        </w:rPr>
        <w:t xml:space="preserve">defenders </w:t>
      </w:r>
      <w:r w:rsidR="001511F1" w:rsidRPr="008F480F">
        <w:rPr>
          <w:rFonts w:ascii="Arial" w:hAnsi="Arial" w:cs="Arial"/>
          <w:lang w:val="en-US"/>
        </w:rPr>
        <w:t xml:space="preserve">on distinct performance measures, as they </w:t>
      </w:r>
      <w:r w:rsidR="006E0C5B" w:rsidRPr="008F480F">
        <w:rPr>
          <w:rFonts w:ascii="Arial" w:hAnsi="Arial" w:cs="Arial"/>
          <w:lang w:val="en-US"/>
        </w:rPr>
        <w:t xml:space="preserve">strive for </w:t>
      </w:r>
      <w:r w:rsidR="001511F1" w:rsidRPr="008F480F">
        <w:rPr>
          <w:rFonts w:ascii="Arial" w:hAnsi="Arial" w:cs="Arial"/>
          <w:lang w:val="en-US"/>
        </w:rPr>
        <w:t xml:space="preserve">risk </w:t>
      </w:r>
      <w:r w:rsidR="00673CE3" w:rsidRPr="008F480F">
        <w:rPr>
          <w:rFonts w:ascii="Arial" w:hAnsi="Arial" w:cs="Arial"/>
          <w:lang w:val="en-US"/>
        </w:rPr>
        <w:t>minimization</w:t>
      </w:r>
      <w:r w:rsidR="001511F1" w:rsidRPr="008F480F">
        <w:rPr>
          <w:rFonts w:ascii="Arial" w:hAnsi="Arial" w:cs="Arial"/>
          <w:lang w:val="en-US"/>
        </w:rPr>
        <w:t xml:space="preserve"> and simultaneously intend to exploit chances for higher profitability. </w:t>
      </w:r>
      <w:r w:rsidR="00C479AF">
        <w:rPr>
          <w:rFonts w:ascii="Arial" w:hAnsi="Arial" w:cs="Arial"/>
          <w:lang w:val="en-US"/>
        </w:rPr>
        <w:t xml:space="preserve"> </w:t>
      </w:r>
      <w:r w:rsidR="001511F1" w:rsidRPr="008F480F">
        <w:rPr>
          <w:rFonts w:ascii="Arial" w:hAnsi="Arial" w:cs="Arial"/>
          <w:lang w:val="en-US"/>
        </w:rPr>
        <w:t xml:space="preserve">By combining the strengths of the pure strategies in this archetype, they frequently </w:t>
      </w:r>
      <w:r w:rsidR="006E0C5B" w:rsidRPr="008F480F">
        <w:rPr>
          <w:rFonts w:ascii="Arial" w:hAnsi="Arial" w:cs="Arial"/>
          <w:lang w:val="en-US"/>
        </w:rPr>
        <w:t>achieve</w:t>
      </w:r>
      <w:r w:rsidR="001511F1" w:rsidRPr="008F480F">
        <w:rPr>
          <w:rFonts w:ascii="Arial" w:hAnsi="Arial" w:cs="Arial"/>
          <w:lang w:val="en-US"/>
        </w:rPr>
        <w:t xml:space="preserve"> superior performance by realizing efficiency and adaptability at the same time. </w:t>
      </w:r>
      <w:r w:rsidR="00C479AF">
        <w:rPr>
          <w:rFonts w:ascii="Arial" w:hAnsi="Arial" w:cs="Arial"/>
          <w:lang w:val="en-US"/>
        </w:rPr>
        <w:t xml:space="preserve"> </w:t>
      </w:r>
      <w:r w:rsidR="001511F1" w:rsidRPr="008F480F">
        <w:rPr>
          <w:rFonts w:ascii="Arial" w:hAnsi="Arial" w:cs="Arial"/>
          <w:lang w:val="en-US"/>
        </w:rPr>
        <w:t xml:space="preserve">However, this finding is negated by </w:t>
      </w:r>
      <w:proofErr w:type="spellStart"/>
      <w:r w:rsidR="001511F1" w:rsidRPr="008F480F">
        <w:rPr>
          <w:rFonts w:ascii="Arial" w:hAnsi="Arial" w:cs="Arial"/>
          <w:lang w:val="en-US"/>
        </w:rPr>
        <w:t>Fiss</w:t>
      </w:r>
      <w:proofErr w:type="spellEnd"/>
      <w:r w:rsidR="001511F1" w:rsidRPr="008F480F">
        <w:rPr>
          <w:rFonts w:ascii="Arial" w:hAnsi="Arial" w:cs="Arial"/>
          <w:lang w:val="en-US"/>
        </w:rPr>
        <w:t xml:space="preserve"> </w:t>
      </w:r>
      <w:r w:rsidR="00E26F7B" w:rsidRPr="008F480F">
        <w:rPr>
          <w:rFonts w:ascii="Arial" w:hAnsi="Arial" w:cs="Arial"/>
          <w:lang w:val="en-US"/>
        </w:rPr>
        <w:fldChar w:fldCharType="begin"/>
      </w:r>
      <w:r w:rsidR="001511F1" w:rsidRPr="008F480F">
        <w:rPr>
          <w:rFonts w:ascii="Arial" w:hAnsi="Arial" w:cs="Arial"/>
          <w:lang w:val="en-US"/>
        </w:rPr>
        <w:instrText xml:space="preserve"> ADDIN EN.CITE &lt;EndNote&gt;&lt;Cite ExcludeAuth="1"&gt;&lt;Author&gt;Fiss&lt;/Author&gt;&lt;Year&gt;2011&lt;/Year&gt;&lt;RecNum&gt;253&lt;/RecNum&gt;&lt;DisplayText&gt;(2011)&lt;/DisplayText&gt;&lt;record&gt;&lt;rec-number&gt;253&lt;/rec-number&gt;&lt;foreign-keys&gt;&lt;key app="EN" db-id="a99essawzs0t0nefvfzvv9vd2vxppxfaeexw"&gt;253&lt;/key&gt;&lt;/foreign-keys&gt;&lt;ref-type name="Journal Article"&gt;17&lt;/ref-type&gt;&lt;contributors&gt;&lt;authors&gt;&lt;author&gt;Fiss, Peer C.&lt;/author&gt;&lt;/authors&gt;&lt;/contributors&gt;&lt;titles&gt;&lt;title&gt;Building better casual theories: A fuzzy set approach to typologies in organizational research&lt;/title&gt;&lt;secondary-title&gt;Academy of Management Journal&lt;/secondary-title&gt;&lt;/titles&gt;&lt;periodical&gt;&lt;full-title&gt;Academy of Management Journal&lt;/full-title&gt;&lt;/periodical&gt;&lt;pages&gt;393-420&lt;/pages&gt;&lt;volume&gt;54&lt;/volume&gt;&lt;number&gt;2&lt;/number&gt;&lt;keywords&gt;&lt;keyword&gt;ORGANIZATIONAL research&lt;/keyword&gt;&lt;keyword&gt;HIGH technology industries&lt;/keyword&gt;&lt;keyword&gt;QUALITATIVE research&lt;/keyword&gt;&lt;keyword&gt;STRATEGIC planning&lt;/keyword&gt;&lt;keyword&gt;MANAGEMENT research&lt;/keyword&gt;&lt;keyword&gt;FUZZY sets&lt;/keyword&gt;&lt;keyword&gt;CAUSATION&lt;/keyword&gt;&lt;keyword&gt;CORE &amp;amp; periphery (Socioeconomic theory)&lt;/keyword&gt;&lt;keyword&gt;COMPARATIVE studies&lt;/keyword&gt;&lt;keyword&gt;TAXONOMY&lt;/keyword&gt;&lt;keyword&gt;MILES, R. E.&lt;/keyword&gt;&lt;keyword&gt;SNOW, C. C.&lt;/keyword&gt;&lt;/keywords&gt;&lt;dates&gt;&lt;year&gt;2011&lt;/year&gt;&lt;/dates&gt;&lt;publisher&gt;Academy of Management&lt;/publisher&gt;&lt;isbn&gt;00014273&lt;/isbn&gt;&lt;accession-num&gt;60263120&lt;/accession-num&gt;&lt;urls&gt;&lt;related-urls&gt;&lt;url&gt;http://search.ebscohost.com/login.aspx?direct=true&amp;amp;db=buh&amp;amp;AN=60263120&amp;amp;site=ehost-live&lt;/url&gt;&lt;/related-urls&gt;&lt;/urls&gt;&lt;remote-database-name&gt;buh&lt;/remote-database-name&gt;&lt;remote-database-provider&gt;EBSCOhost&lt;/remote-database-provider&gt;&lt;/record&gt;&lt;/Cite&gt;&lt;/EndNote&gt;</w:instrText>
      </w:r>
      <w:r w:rsidR="00E26F7B" w:rsidRPr="008F480F">
        <w:rPr>
          <w:rFonts w:ascii="Arial" w:hAnsi="Arial" w:cs="Arial"/>
          <w:lang w:val="en-US"/>
        </w:rPr>
        <w:fldChar w:fldCharType="separate"/>
      </w:r>
      <w:r w:rsidR="001511F1" w:rsidRPr="008F480F">
        <w:rPr>
          <w:rFonts w:ascii="Arial" w:hAnsi="Arial" w:cs="Arial"/>
          <w:lang w:val="en-US"/>
        </w:rPr>
        <w:t>(</w:t>
      </w:r>
      <w:hyperlink w:anchor="_ENREF_32" w:tooltip="Fiss, 2011 #253" w:history="1">
        <w:r w:rsidR="001511F1" w:rsidRPr="008F480F">
          <w:rPr>
            <w:rFonts w:ascii="Arial" w:hAnsi="Arial" w:cs="Arial"/>
            <w:lang w:val="en-US"/>
          </w:rPr>
          <w:t>2011</w:t>
        </w:r>
      </w:hyperlink>
      <w:r w:rsidR="001511F1" w:rsidRPr="008F480F">
        <w:rPr>
          <w:rFonts w:ascii="Arial" w:hAnsi="Arial" w:cs="Arial"/>
          <w:lang w:val="en-US"/>
        </w:rPr>
        <w:t>)</w:t>
      </w:r>
      <w:r w:rsidR="00E26F7B" w:rsidRPr="008F480F">
        <w:rPr>
          <w:rFonts w:ascii="Arial" w:hAnsi="Arial" w:cs="Arial"/>
          <w:lang w:val="en-US"/>
        </w:rPr>
        <w:fldChar w:fldCharType="end"/>
      </w:r>
      <w:r w:rsidR="001511F1" w:rsidRPr="008F480F">
        <w:rPr>
          <w:rFonts w:ascii="Arial" w:hAnsi="Arial" w:cs="Arial"/>
          <w:lang w:val="en-US"/>
        </w:rPr>
        <w:t xml:space="preserve"> evaluating firm performance differently</w:t>
      </w:r>
      <w:r w:rsidR="0067568D" w:rsidRPr="008F480F">
        <w:rPr>
          <w:rFonts w:ascii="Arial" w:hAnsi="Arial" w:cs="Arial"/>
          <w:lang w:val="en-US"/>
        </w:rPr>
        <w:t>.</w:t>
      </w:r>
      <w:r w:rsidR="001511F1" w:rsidRPr="008F480F">
        <w:rPr>
          <w:rFonts w:ascii="Arial" w:hAnsi="Arial" w:cs="Arial"/>
          <w:lang w:val="en-US"/>
        </w:rPr>
        <w:t xml:space="preserve"> </w:t>
      </w:r>
      <w:r w:rsidR="0067568D" w:rsidRPr="008F480F">
        <w:rPr>
          <w:rFonts w:ascii="Arial" w:hAnsi="Arial" w:cs="Arial"/>
          <w:lang w:val="en-US"/>
        </w:rPr>
        <w:t>T</w:t>
      </w:r>
      <w:r w:rsidR="001511F1" w:rsidRPr="008F480F">
        <w:rPr>
          <w:rFonts w:ascii="Arial" w:hAnsi="Arial" w:cs="Arial"/>
          <w:lang w:val="en-US"/>
        </w:rPr>
        <w:t xml:space="preserve">he pure strategic archetypes achieve higher firm performance than </w:t>
      </w:r>
      <w:r w:rsidR="00DE63F0" w:rsidRPr="008F480F">
        <w:rPr>
          <w:rFonts w:ascii="Arial" w:hAnsi="Arial" w:cs="Arial"/>
          <w:lang w:val="en-US"/>
        </w:rPr>
        <w:t>analyzers</w:t>
      </w:r>
      <w:r w:rsidR="001511F1" w:rsidRPr="008F480F">
        <w:rPr>
          <w:rFonts w:ascii="Arial" w:hAnsi="Arial" w:cs="Arial"/>
          <w:lang w:val="en-US"/>
        </w:rPr>
        <w:t>, as they do not have to cope with the complexity resulting from duality.</w:t>
      </w:r>
    </w:p>
    <w:p w:rsidR="004B7C42" w:rsidRPr="008F480F" w:rsidRDefault="004B7C42" w:rsidP="00C479AF">
      <w:pPr>
        <w:spacing w:line="240" w:lineRule="auto"/>
        <w:rPr>
          <w:rFonts w:ascii="Arial" w:hAnsi="Arial" w:cs="Arial"/>
          <w:lang w:val="en-US"/>
        </w:rPr>
      </w:pPr>
    </w:p>
    <w:p w:rsidR="0004177E" w:rsidRPr="008F480F" w:rsidRDefault="004A4CF7" w:rsidP="00C479AF">
      <w:pPr>
        <w:pStyle w:val="berschr1"/>
        <w:spacing w:line="240" w:lineRule="auto"/>
        <w:rPr>
          <w:rFonts w:ascii="Arial" w:hAnsi="Arial" w:cs="Arial"/>
          <w:sz w:val="22"/>
        </w:rPr>
      </w:pPr>
      <w:bookmarkStart w:id="15" w:name="_Toc423102167"/>
      <w:r w:rsidRPr="008F480F">
        <w:rPr>
          <w:rFonts w:ascii="Arial" w:hAnsi="Arial" w:cs="Arial"/>
          <w:sz w:val="22"/>
          <w:lang w:val="en-GB"/>
        </w:rPr>
        <w:t>With whom to cooperate?</w:t>
      </w:r>
      <w:bookmarkEnd w:id="15"/>
    </w:p>
    <w:p w:rsidR="001511F1" w:rsidRPr="008F480F" w:rsidRDefault="001511F1" w:rsidP="00C479AF">
      <w:pPr>
        <w:pStyle w:val="berschr2WIPO"/>
        <w:spacing w:line="240" w:lineRule="auto"/>
        <w:ind w:left="709" w:hanging="715"/>
        <w:rPr>
          <w:rFonts w:ascii="Arial" w:hAnsi="Arial" w:cs="Arial"/>
          <w:sz w:val="22"/>
        </w:rPr>
      </w:pPr>
      <w:bookmarkStart w:id="16" w:name="_Toc423102168"/>
      <w:r w:rsidRPr="008F480F">
        <w:rPr>
          <w:rFonts w:ascii="Arial" w:hAnsi="Arial" w:cs="Arial"/>
          <w:sz w:val="22"/>
        </w:rPr>
        <w:t>Selection of external sources as impulse for own development</w:t>
      </w:r>
      <w:bookmarkEnd w:id="16"/>
      <w:r w:rsidRPr="008F480F">
        <w:rPr>
          <w:rFonts w:ascii="Arial" w:hAnsi="Arial" w:cs="Arial"/>
          <w:sz w:val="22"/>
        </w:rPr>
        <w:t xml:space="preserve"> </w:t>
      </w:r>
    </w:p>
    <w:p w:rsidR="001511F1" w:rsidRPr="008F480F" w:rsidRDefault="001511F1" w:rsidP="00C479AF">
      <w:pPr>
        <w:spacing w:line="240" w:lineRule="auto"/>
        <w:jc w:val="left"/>
        <w:rPr>
          <w:rFonts w:ascii="Arial" w:hAnsi="Arial" w:cs="Arial"/>
          <w:lang w:val="en-US"/>
        </w:rPr>
      </w:pPr>
      <w:r w:rsidRPr="008F480F">
        <w:rPr>
          <w:rFonts w:ascii="Arial" w:hAnsi="Arial" w:cs="Arial"/>
          <w:lang w:val="en-US"/>
        </w:rPr>
        <w:t>Comparing open innovation behavior of enterprises with SMEs</w:t>
      </w:r>
      <w:r w:rsidR="00574A1A" w:rsidRPr="008F480F">
        <w:rPr>
          <w:rFonts w:ascii="Arial" w:hAnsi="Arial" w:cs="Arial"/>
          <w:lang w:val="en-US"/>
        </w:rPr>
        <w:t xml:space="preserve"> It becomes clear that</w:t>
      </w:r>
      <w:r w:rsidRPr="008F480F">
        <w:rPr>
          <w:rFonts w:ascii="Arial" w:hAnsi="Arial" w:cs="Arial"/>
          <w:lang w:val="en-US"/>
        </w:rPr>
        <w:t xml:space="preserve"> both using sources inside their own value chain</w:t>
      </w:r>
      <w:r w:rsidR="00574A1A" w:rsidRPr="008F480F">
        <w:rPr>
          <w:rFonts w:ascii="Arial" w:hAnsi="Arial" w:cs="Arial"/>
          <w:lang w:val="en-US"/>
        </w:rPr>
        <w:t>,</w:t>
      </w:r>
      <w:r w:rsidRPr="008F480F">
        <w:rPr>
          <w:rFonts w:ascii="Arial" w:hAnsi="Arial" w:cs="Arial"/>
          <w:lang w:val="en-US"/>
        </w:rPr>
        <w:t xml:space="preserve"> like customers, consumers or suppliers</w:t>
      </w:r>
      <w:r w:rsidR="00574A1A" w:rsidRPr="008F480F">
        <w:rPr>
          <w:rFonts w:ascii="Arial" w:hAnsi="Arial" w:cs="Arial"/>
          <w:lang w:val="en-US"/>
        </w:rPr>
        <w:t>,</w:t>
      </w:r>
      <w:r w:rsidRPr="008F480F">
        <w:rPr>
          <w:rFonts w:ascii="Arial" w:hAnsi="Arial" w:cs="Arial"/>
          <w:lang w:val="en-US"/>
        </w:rPr>
        <w:t xml:space="preserve"> in more than 50% of all innovation projects (</w:t>
      </w:r>
      <w:r w:rsidR="00900B3B">
        <w:rPr>
          <w:rFonts w:ascii="Arial" w:hAnsi="Arial" w:cs="Arial"/>
          <w:lang w:val="en-US"/>
        </w:rPr>
        <w:t>Figure 5)</w:t>
      </w:r>
      <w:r w:rsidRPr="008F480F">
        <w:rPr>
          <w:rFonts w:ascii="Arial" w:hAnsi="Arial" w:cs="Arial"/>
          <w:lang w:val="en-US"/>
        </w:rPr>
        <w:t>.</w:t>
      </w:r>
      <w:r w:rsidR="00C479AF">
        <w:rPr>
          <w:rFonts w:ascii="Arial" w:hAnsi="Arial" w:cs="Arial"/>
          <w:lang w:val="en-US"/>
        </w:rPr>
        <w:t xml:space="preserve"> </w:t>
      </w:r>
      <w:r w:rsidRPr="008F480F">
        <w:rPr>
          <w:rFonts w:ascii="Arial" w:hAnsi="Arial" w:cs="Arial"/>
          <w:lang w:val="en-US"/>
        </w:rPr>
        <w:t xml:space="preserve"> The main reasons for usage are the already existing relationships resulting in trust, knowledge about the internal processes</w:t>
      </w:r>
      <w:r w:rsidR="00DE63F0" w:rsidRPr="008F480F">
        <w:rPr>
          <w:rFonts w:ascii="Arial" w:hAnsi="Arial" w:cs="Arial"/>
          <w:lang w:val="en-US"/>
        </w:rPr>
        <w:t>,</w:t>
      </w:r>
      <w:r w:rsidRPr="008F480F">
        <w:rPr>
          <w:rFonts w:ascii="Arial" w:hAnsi="Arial" w:cs="Arial"/>
          <w:lang w:val="en-US"/>
        </w:rPr>
        <w:t xml:space="preserve"> and understanding of the motives of each other. Whereas the integration of normal customers or consumers mostly lead</w:t>
      </w:r>
      <w:r w:rsidR="00DE63F0" w:rsidRPr="008F480F">
        <w:rPr>
          <w:rFonts w:ascii="Arial" w:hAnsi="Arial" w:cs="Arial"/>
          <w:lang w:val="en-US"/>
        </w:rPr>
        <w:t>s</w:t>
      </w:r>
      <w:r w:rsidRPr="008F480F">
        <w:rPr>
          <w:rFonts w:ascii="Arial" w:hAnsi="Arial" w:cs="Arial"/>
          <w:lang w:val="en-US"/>
        </w:rPr>
        <w:t xml:space="preserve"> to incremental innovation, lead user integration often lead</w:t>
      </w:r>
      <w:r w:rsidR="00DE63F0" w:rsidRPr="008F480F">
        <w:rPr>
          <w:rFonts w:ascii="Arial" w:hAnsi="Arial" w:cs="Arial"/>
          <w:lang w:val="en-US"/>
        </w:rPr>
        <w:t>s</w:t>
      </w:r>
      <w:r w:rsidRPr="008F480F">
        <w:rPr>
          <w:rFonts w:ascii="Arial" w:hAnsi="Arial" w:cs="Arial"/>
          <w:lang w:val="en-US"/>
        </w:rPr>
        <w:t xml:space="preserve"> to radical innovation.</w:t>
      </w:r>
      <w:r w:rsidR="00C479AF">
        <w:rPr>
          <w:rFonts w:ascii="Arial" w:hAnsi="Arial" w:cs="Arial"/>
          <w:lang w:val="en-US"/>
        </w:rPr>
        <w:t xml:space="preserve"> </w:t>
      </w:r>
      <w:r w:rsidRPr="008F480F">
        <w:rPr>
          <w:rFonts w:ascii="Arial" w:hAnsi="Arial" w:cs="Arial"/>
          <w:lang w:val="en-US"/>
        </w:rPr>
        <w:t xml:space="preserve"> </w:t>
      </w:r>
      <w:r w:rsidR="000D603B" w:rsidRPr="008F480F">
        <w:rPr>
          <w:rFonts w:ascii="Arial" w:hAnsi="Arial" w:cs="Arial"/>
          <w:lang w:val="en-US"/>
        </w:rPr>
        <w:t xml:space="preserve">Lead user recognizes demands earlier than other </w:t>
      </w:r>
      <w:proofErr w:type="gramStart"/>
      <w:r w:rsidR="000D603B" w:rsidRPr="008F480F">
        <w:rPr>
          <w:rFonts w:ascii="Arial" w:hAnsi="Arial" w:cs="Arial"/>
          <w:lang w:val="en-US"/>
        </w:rPr>
        <w:t>cust</w:t>
      </w:r>
      <w:r w:rsidR="001335F0">
        <w:rPr>
          <w:rFonts w:ascii="Arial" w:hAnsi="Arial" w:cs="Arial"/>
          <w:lang w:val="en-US"/>
        </w:rPr>
        <w:t>o</w:t>
      </w:r>
      <w:r w:rsidR="000D603B" w:rsidRPr="008F480F">
        <w:rPr>
          <w:rFonts w:ascii="Arial" w:hAnsi="Arial" w:cs="Arial"/>
          <w:lang w:val="en-US"/>
        </w:rPr>
        <w:t>mers,</w:t>
      </w:r>
      <w:proofErr w:type="gramEnd"/>
      <w:r w:rsidR="000D603B" w:rsidRPr="008F480F">
        <w:rPr>
          <w:rFonts w:ascii="Arial" w:hAnsi="Arial" w:cs="Arial"/>
          <w:lang w:val="en-US"/>
        </w:rPr>
        <w:t xml:space="preserve"> they are able and motivated to engage in product development.</w:t>
      </w:r>
      <w:r w:rsidR="00C479AF">
        <w:rPr>
          <w:rFonts w:ascii="Arial" w:hAnsi="Arial" w:cs="Arial"/>
          <w:lang w:val="en-US"/>
        </w:rPr>
        <w:t xml:space="preserve"> </w:t>
      </w:r>
      <w:r w:rsidR="000D603B" w:rsidRPr="008F480F">
        <w:rPr>
          <w:rFonts w:ascii="Arial" w:hAnsi="Arial" w:cs="Arial"/>
          <w:lang w:val="en-US"/>
        </w:rPr>
        <w:t xml:space="preserve"> </w:t>
      </w:r>
      <w:r w:rsidRPr="008F480F">
        <w:rPr>
          <w:rFonts w:ascii="Arial" w:hAnsi="Arial" w:cs="Arial"/>
          <w:lang w:val="en-US"/>
        </w:rPr>
        <w:t xml:space="preserve">Suppliers are </w:t>
      </w:r>
      <w:r w:rsidR="00451391" w:rsidRPr="008F480F">
        <w:rPr>
          <w:rFonts w:ascii="Arial" w:hAnsi="Arial" w:cs="Arial"/>
          <w:lang w:val="en-US"/>
        </w:rPr>
        <w:t xml:space="preserve">already </w:t>
      </w:r>
      <w:r w:rsidRPr="008F480F">
        <w:rPr>
          <w:rFonts w:ascii="Arial" w:hAnsi="Arial" w:cs="Arial"/>
          <w:lang w:val="en-US"/>
        </w:rPr>
        <w:t>heavily integrated in certain industries like automotive or fast moving consumer goods while other industries don´t cooperate yet.</w:t>
      </w:r>
    </w:p>
    <w:p w:rsidR="004B7C42" w:rsidRPr="008F480F" w:rsidRDefault="004B7C42" w:rsidP="00916653">
      <w:pPr>
        <w:spacing w:line="360" w:lineRule="auto"/>
        <w:rPr>
          <w:rFonts w:ascii="Arial" w:hAnsi="Arial" w:cs="Arial"/>
          <w:lang w:val="en-US"/>
        </w:rPr>
      </w:pPr>
    </w:p>
    <w:p w:rsidR="001511F1" w:rsidRPr="008F480F" w:rsidRDefault="0044074E" w:rsidP="00916653">
      <w:pPr>
        <w:spacing w:line="360" w:lineRule="auto"/>
        <w:rPr>
          <w:rFonts w:ascii="Arial" w:hAnsi="Arial" w:cs="Arial"/>
          <w:lang w:val="en-US"/>
        </w:rPr>
      </w:pPr>
      <w:r w:rsidRPr="008F480F">
        <w:rPr>
          <w:rFonts w:ascii="Arial" w:hAnsi="Arial" w:cs="Arial"/>
          <w:noProof/>
          <w:lang w:val="en-US"/>
        </w:rPr>
        <w:drawing>
          <wp:inline distT="0" distB="0" distL="0" distR="0" wp14:anchorId="66E01873" wp14:editId="3E16F2DB">
            <wp:extent cx="5279390" cy="252412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9390" cy="2524125"/>
                    </a:xfrm>
                    <a:prstGeom prst="rect">
                      <a:avLst/>
                    </a:prstGeom>
                    <a:noFill/>
                  </pic:spPr>
                </pic:pic>
              </a:graphicData>
            </a:graphic>
          </wp:inline>
        </w:drawing>
      </w:r>
    </w:p>
    <w:p w:rsidR="00B461B6" w:rsidRDefault="00B461B6" w:rsidP="00C479AF">
      <w:pPr>
        <w:pStyle w:val="Caption"/>
        <w:spacing w:line="360" w:lineRule="auto"/>
        <w:jc w:val="left"/>
        <w:rPr>
          <w:rFonts w:ascii="Arial" w:hAnsi="Arial" w:cs="Arial"/>
          <w:color w:val="auto"/>
          <w:sz w:val="22"/>
          <w:szCs w:val="22"/>
          <w:lang w:val="en-US"/>
        </w:rPr>
      </w:pPr>
      <w:bookmarkStart w:id="17" w:name="_Ref312916080"/>
      <w:r>
        <w:rPr>
          <w:rFonts w:ascii="Arial" w:hAnsi="Arial" w:cs="Arial"/>
          <w:color w:val="auto"/>
          <w:sz w:val="22"/>
          <w:szCs w:val="22"/>
          <w:lang w:val="en-US"/>
        </w:rPr>
        <w:t xml:space="preserve">Figure 5:  Comparing enterprise´s and SMEs usage of sources inside of the value </w:t>
      </w:r>
    </w:p>
    <w:p w:rsidR="00B461B6" w:rsidRDefault="00B34007" w:rsidP="00916653">
      <w:pPr>
        <w:pStyle w:val="Caption"/>
        <w:spacing w:line="360" w:lineRule="auto"/>
        <w:rPr>
          <w:rFonts w:ascii="Arial" w:hAnsi="Arial" w:cs="Arial"/>
          <w:color w:val="auto"/>
          <w:sz w:val="22"/>
          <w:szCs w:val="22"/>
          <w:lang w:val="en-US"/>
        </w:rPr>
      </w:pPr>
      <w:proofErr w:type="gramStart"/>
      <w:r>
        <w:rPr>
          <w:rFonts w:ascii="Arial" w:hAnsi="Arial" w:cs="Arial"/>
          <w:color w:val="auto"/>
          <w:sz w:val="22"/>
          <w:szCs w:val="22"/>
          <w:lang w:val="en-US"/>
        </w:rPr>
        <w:t>c</w:t>
      </w:r>
      <w:r w:rsidR="00B461B6">
        <w:rPr>
          <w:rFonts w:ascii="Arial" w:hAnsi="Arial" w:cs="Arial"/>
          <w:color w:val="auto"/>
          <w:sz w:val="22"/>
          <w:szCs w:val="22"/>
          <w:lang w:val="en-US"/>
        </w:rPr>
        <w:t>hain</w:t>
      </w:r>
      <w:proofErr w:type="gramEnd"/>
    </w:p>
    <w:bookmarkEnd w:id="17"/>
    <w:p w:rsidR="004B7C42" w:rsidRPr="008F480F" w:rsidRDefault="004B7C42" w:rsidP="004B7C42">
      <w:pPr>
        <w:rPr>
          <w:rFonts w:ascii="Arial" w:hAnsi="Arial" w:cs="Arial"/>
          <w:lang w:val="en-US"/>
        </w:rPr>
      </w:pPr>
    </w:p>
    <w:p w:rsidR="001511F1" w:rsidRPr="008F480F" w:rsidRDefault="001511F1" w:rsidP="00A85B7E">
      <w:pPr>
        <w:spacing w:line="240" w:lineRule="auto"/>
        <w:jc w:val="left"/>
        <w:rPr>
          <w:rFonts w:ascii="Arial" w:hAnsi="Arial" w:cs="Arial"/>
          <w:lang w:val="en-US"/>
        </w:rPr>
      </w:pPr>
      <w:r w:rsidRPr="008F480F">
        <w:rPr>
          <w:rFonts w:ascii="Arial" w:hAnsi="Arial" w:cs="Arial"/>
          <w:lang w:val="en-US"/>
        </w:rPr>
        <w:t xml:space="preserve">A negative side effect of integrating customers or suppliers is their possible integration into the innovation process of major competitors and therefore the likelihood of </w:t>
      </w:r>
      <w:r w:rsidR="0084288C" w:rsidRPr="008F480F">
        <w:rPr>
          <w:rFonts w:ascii="Arial" w:hAnsi="Arial" w:cs="Arial"/>
          <w:lang w:val="en-US"/>
        </w:rPr>
        <w:t xml:space="preserve">fewer differentiated </w:t>
      </w:r>
      <w:r w:rsidRPr="008F480F">
        <w:rPr>
          <w:rFonts w:ascii="Arial" w:hAnsi="Arial" w:cs="Arial"/>
          <w:lang w:val="en-US"/>
        </w:rPr>
        <w:t>products and knowledge loss. Institutionalized sources like public or private research institutions, universities, data bases, newspapers</w:t>
      </w:r>
      <w:r w:rsidR="0084288C" w:rsidRPr="008F480F">
        <w:rPr>
          <w:rFonts w:ascii="Arial" w:hAnsi="Arial" w:cs="Arial"/>
          <w:lang w:val="en-US"/>
        </w:rPr>
        <w:t>,</w:t>
      </w:r>
      <w:r w:rsidRPr="008F480F">
        <w:rPr>
          <w:rFonts w:ascii="Arial" w:hAnsi="Arial" w:cs="Arial"/>
          <w:lang w:val="en-US"/>
        </w:rPr>
        <w:t xml:space="preserve"> and journals as well as conferences are</w:t>
      </w:r>
      <w:r w:rsidR="0084288C" w:rsidRPr="008F480F">
        <w:rPr>
          <w:rFonts w:ascii="Arial" w:hAnsi="Arial" w:cs="Arial"/>
          <w:lang w:val="en-US"/>
        </w:rPr>
        <w:t xml:space="preserve"> as of</w:t>
      </w:r>
      <w:r w:rsidRPr="008F480F">
        <w:rPr>
          <w:rFonts w:ascii="Arial" w:hAnsi="Arial" w:cs="Arial"/>
          <w:lang w:val="en-US"/>
        </w:rPr>
        <w:t xml:space="preserve"> yet only used by 10-25% of the SMEs and by 10-45% of enterprises (</w:t>
      </w:r>
      <w:r w:rsidR="00FF2EF0">
        <w:rPr>
          <w:rFonts w:ascii="Arial" w:hAnsi="Arial" w:cs="Arial"/>
          <w:lang w:val="en-US"/>
        </w:rPr>
        <w:t>Figure 6</w:t>
      </w:r>
      <w:r w:rsidRPr="008F480F">
        <w:rPr>
          <w:rFonts w:ascii="Arial" w:hAnsi="Arial" w:cs="Arial"/>
          <w:lang w:val="en-US"/>
        </w:rPr>
        <w:t xml:space="preserve">). </w:t>
      </w:r>
      <w:r w:rsidR="00A85B7E">
        <w:rPr>
          <w:rFonts w:ascii="Arial" w:hAnsi="Arial" w:cs="Arial"/>
          <w:lang w:val="en-US"/>
        </w:rPr>
        <w:t xml:space="preserve"> </w:t>
      </w:r>
      <w:r w:rsidR="0084288C" w:rsidRPr="008F480F">
        <w:rPr>
          <w:rFonts w:ascii="Arial" w:hAnsi="Arial" w:cs="Arial"/>
          <w:lang w:val="en-US"/>
        </w:rPr>
        <w:t xml:space="preserve">The </w:t>
      </w:r>
      <w:r w:rsidRPr="008F480F">
        <w:rPr>
          <w:rFonts w:ascii="Arial" w:hAnsi="Arial" w:cs="Arial"/>
          <w:lang w:val="en-US"/>
        </w:rPr>
        <w:t>lack of usage of public or private research institutions and universities can result</w:t>
      </w:r>
      <w:r w:rsidR="0084288C" w:rsidRPr="008F480F">
        <w:rPr>
          <w:rFonts w:ascii="Arial" w:hAnsi="Arial" w:cs="Arial"/>
          <w:lang w:val="en-US"/>
        </w:rPr>
        <w:t xml:space="preserve"> especially</w:t>
      </w:r>
      <w:r w:rsidRPr="008F480F">
        <w:rPr>
          <w:rFonts w:ascii="Arial" w:hAnsi="Arial" w:cs="Arial"/>
          <w:lang w:val="en-US"/>
        </w:rPr>
        <w:t xml:space="preserve"> from missing structure, management support</w:t>
      </w:r>
      <w:r w:rsidR="0084288C" w:rsidRPr="008F480F">
        <w:rPr>
          <w:rFonts w:ascii="Arial" w:hAnsi="Arial" w:cs="Arial"/>
          <w:lang w:val="en-US"/>
        </w:rPr>
        <w:t>,</w:t>
      </w:r>
      <w:r w:rsidRPr="008F480F">
        <w:rPr>
          <w:rFonts w:ascii="Arial" w:hAnsi="Arial" w:cs="Arial"/>
          <w:lang w:val="en-US"/>
        </w:rPr>
        <w:t xml:space="preserve"> and processes for identifying knowledge from those sources on the one hand</w:t>
      </w:r>
      <w:r w:rsidR="0084288C" w:rsidRPr="008F480F">
        <w:rPr>
          <w:rFonts w:ascii="Arial" w:hAnsi="Arial" w:cs="Arial"/>
          <w:lang w:val="en-US"/>
        </w:rPr>
        <w:t>,</w:t>
      </w:r>
      <w:r w:rsidRPr="008F480F">
        <w:rPr>
          <w:rFonts w:ascii="Arial" w:hAnsi="Arial" w:cs="Arial"/>
          <w:lang w:val="en-US"/>
        </w:rPr>
        <w:t xml:space="preserve"> and missing IT infrastructure and expensive database access on the other hand. </w:t>
      </w:r>
    </w:p>
    <w:p w:rsidR="001511F1" w:rsidRPr="008F480F" w:rsidRDefault="00143067" w:rsidP="00916653">
      <w:pPr>
        <w:spacing w:line="360" w:lineRule="auto"/>
        <w:rPr>
          <w:rFonts w:ascii="Arial" w:hAnsi="Arial" w:cs="Arial"/>
          <w:lang w:val="en-US"/>
        </w:rPr>
      </w:pPr>
      <w:r w:rsidRPr="008F480F">
        <w:rPr>
          <w:rFonts w:ascii="Arial" w:hAnsi="Arial" w:cs="Arial"/>
          <w:noProof/>
          <w:lang w:val="en-US"/>
        </w:rPr>
        <w:lastRenderedPageBreak/>
        <w:drawing>
          <wp:inline distT="0" distB="0" distL="0" distR="0" wp14:anchorId="116F97CC" wp14:editId="011F3798">
            <wp:extent cx="4852670" cy="2432685"/>
            <wp:effectExtent l="0" t="0" r="0" b="571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2670" cy="2432685"/>
                    </a:xfrm>
                    <a:prstGeom prst="rect">
                      <a:avLst/>
                    </a:prstGeom>
                    <a:noFill/>
                  </pic:spPr>
                </pic:pic>
              </a:graphicData>
            </a:graphic>
          </wp:inline>
        </w:drawing>
      </w:r>
    </w:p>
    <w:p w:rsidR="001511F1" w:rsidRPr="00B461B6" w:rsidRDefault="001511F1" w:rsidP="00916653">
      <w:pPr>
        <w:pStyle w:val="Caption"/>
        <w:spacing w:line="360" w:lineRule="auto"/>
        <w:rPr>
          <w:rFonts w:ascii="Arial" w:hAnsi="Arial" w:cs="Arial"/>
          <w:color w:val="auto"/>
          <w:sz w:val="22"/>
          <w:szCs w:val="22"/>
          <w:lang w:val="en-US"/>
        </w:rPr>
      </w:pPr>
      <w:bookmarkStart w:id="18" w:name="_Ref312916151"/>
      <w:r w:rsidRPr="00B461B6">
        <w:rPr>
          <w:rFonts w:ascii="Arial" w:hAnsi="Arial" w:cs="Arial"/>
          <w:color w:val="auto"/>
          <w:sz w:val="22"/>
          <w:szCs w:val="22"/>
          <w:lang w:val="en-US"/>
        </w:rPr>
        <w:t xml:space="preserve">Figure </w:t>
      </w:r>
      <w:bookmarkEnd w:id="18"/>
      <w:r w:rsidR="0018069F">
        <w:rPr>
          <w:rFonts w:ascii="Arial" w:hAnsi="Arial" w:cs="Arial"/>
          <w:color w:val="auto"/>
          <w:sz w:val="22"/>
          <w:szCs w:val="22"/>
        </w:rPr>
        <w:t>6</w:t>
      </w:r>
      <w:r w:rsidRPr="00B461B6">
        <w:rPr>
          <w:rFonts w:ascii="Arial" w:hAnsi="Arial" w:cs="Arial"/>
          <w:color w:val="auto"/>
          <w:sz w:val="22"/>
          <w:szCs w:val="22"/>
          <w:lang w:val="en-US"/>
        </w:rPr>
        <w:t xml:space="preserve">: </w:t>
      </w:r>
      <w:r w:rsidR="00BC46A0">
        <w:rPr>
          <w:rFonts w:ascii="Arial" w:hAnsi="Arial" w:cs="Arial"/>
          <w:color w:val="auto"/>
          <w:sz w:val="22"/>
          <w:szCs w:val="22"/>
          <w:lang w:val="en-US"/>
        </w:rPr>
        <w:t xml:space="preserve"> </w:t>
      </w:r>
      <w:r w:rsidRPr="00B461B6">
        <w:rPr>
          <w:rFonts w:ascii="Arial" w:hAnsi="Arial" w:cs="Arial"/>
          <w:color w:val="auto"/>
          <w:sz w:val="22"/>
          <w:szCs w:val="22"/>
          <w:lang w:val="en-US"/>
        </w:rPr>
        <w:t xml:space="preserve">Institutionalized knowledge sources </w:t>
      </w:r>
    </w:p>
    <w:p w:rsidR="004B7C42" w:rsidRPr="00B461B6" w:rsidRDefault="004B7C42" w:rsidP="00BC53B6">
      <w:pPr>
        <w:spacing w:line="240" w:lineRule="auto"/>
        <w:rPr>
          <w:rFonts w:ascii="Arial" w:hAnsi="Arial" w:cs="Arial"/>
          <w:u w:val="single"/>
          <w:lang w:val="en-US"/>
        </w:rPr>
      </w:pPr>
    </w:p>
    <w:p w:rsidR="001511F1" w:rsidRPr="008F480F" w:rsidRDefault="001511F1" w:rsidP="00237FE5">
      <w:pPr>
        <w:spacing w:line="240" w:lineRule="auto"/>
        <w:jc w:val="left"/>
        <w:rPr>
          <w:rFonts w:ascii="Arial" w:hAnsi="Arial" w:cs="Arial"/>
          <w:lang w:val="en-US"/>
        </w:rPr>
      </w:pPr>
      <w:r w:rsidRPr="008F480F">
        <w:rPr>
          <w:rFonts w:ascii="Arial" w:hAnsi="Arial" w:cs="Arial"/>
          <w:lang w:val="en-US"/>
        </w:rPr>
        <w:t>The less frequently used sources are sources outside of the value chain</w:t>
      </w:r>
      <w:r w:rsidR="0084288C" w:rsidRPr="008F480F">
        <w:rPr>
          <w:rFonts w:ascii="Arial" w:hAnsi="Arial" w:cs="Arial"/>
          <w:lang w:val="en-US"/>
        </w:rPr>
        <w:t>,</w:t>
      </w:r>
      <w:r w:rsidRPr="008F480F">
        <w:rPr>
          <w:rFonts w:ascii="Arial" w:hAnsi="Arial" w:cs="Arial"/>
          <w:lang w:val="en-US"/>
        </w:rPr>
        <w:t xml:space="preserve"> although those sources possess the main potential for radical innovation with highest benefits and low risk. While enterprises use companies </w:t>
      </w:r>
      <w:r w:rsidR="000D603B" w:rsidRPr="008F480F">
        <w:rPr>
          <w:rFonts w:ascii="Arial" w:hAnsi="Arial" w:cs="Arial"/>
          <w:lang w:val="en-US"/>
        </w:rPr>
        <w:t>of</w:t>
      </w:r>
      <w:r w:rsidRPr="008F480F">
        <w:rPr>
          <w:rFonts w:ascii="Arial" w:hAnsi="Arial" w:cs="Arial"/>
          <w:lang w:val="en-US"/>
        </w:rPr>
        <w:t xml:space="preserve"> other industries, universities and research institutions outside of the</w:t>
      </w:r>
      <w:r w:rsidR="000D603B" w:rsidRPr="008F480F">
        <w:rPr>
          <w:rFonts w:ascii="Arial" w:hAnsi="Arial" w:cs="Arial"/>
          <w:lang w:val="en-US"/>
        </w:rPr>
        <w:t>ir</w:t>
      </w:r>
      <w:r w:rsidRPr="008F480F">
        <w:rPr>
          <w:rFonts w:ascii="Arial" w:hAnsi="Arial" w:cs="Arial"/>
          <w:lang w:val="en-US"/>
        </w:rPr>
        <w:t xml:space="preserve"> main technology area between 2 and 12% of all innovation projects, SMEs </w:t>
      </w:r>
      <w:r w:rsidR="000D603B" w:rsidRPr="008F480F">
        <w:rPr>
          <w:rFonts w:ascii="Arial" w:hAnsi="Arial" w:cs="Arial"/>
          <w:lang w:val="en-US"/>
        </w:rPr>
        <w:t>relay on these sources even more often</w:t>
      </w:r>
      <w:r w:rsidRPr="008F480F">
        <w:rPr>
          <w:rFonts w:ascii="Arial" w:hAnsi="Arial" w:cs="Arial"/>
          <w:lang w:val="en-US"/>
        </w:rPr>
        <w:t xml:space="preserve"> (</w:t>
      </w:r>
      <w:r w:rsidR="00FF2EF0">
        <w:rPr>
          <w:rFonts w:ascii="Arial" w:hAnsi="Arial" w:cs="Arial"/>
          <w:lang w:val="en-US"/>
        </w:rPr>
        <w:t>Figure 7</w:t>
      </w:r>
      <w:r w:rsidRPr="008F480F">
        <w:rPr>
          <w:rFonts w:ascii="Arial" w:hAnsi="Arial" w:cs="Arial"/>
          <w:lang w:val="en-US"/>
        </w:rPr>
        <w:t xml:space="preserve">). </w:t>
      </w:r>
      <w:r w:rsidR="00237FE5">
        <w:rPr>
          <w:rFonts w:ascii="Arial" w:hAnsi="Arial" w:cs="Arial"/>
          <w:lang w:val="en-US"/>
        </w:rPr>
        <w:t xml:space="preserve"> </w:t>
      </w:r>
      <w:r w:rsidRPr="008F480F">
        <w:rPr>
          <w:rFonts w:ascii="Arial" w:hAnsi="Arial" w:cs="Arial"/>
          <w:lang w:val="en-US"/>
        </w:rPr>
        <w:t xml:space="preserve">The challenge </w:t>
      </w:r>
      <w:r w:rsidR="00CA0DA8" w:rsidRPr="008F480F">
        <w:rPr>
          <w:rFonts w:ascii="Arial" w:hAnsi="Arial" w:cs="Arial"/>
          <w:lang w:val="en-US"/>
        </w:rPr>
        <w:t xml:space="preserve">of </w:t>
      </w:r>
      <w:r w:rsidRPr="008F480F">
        <w:rPr>
          <w:rFonts w:ascii="Arial" w:hAnsi="Arial" w:cs="Arial"/>
          <w:lang w:val="en-US"/>
        </w:rPr>
        <w:t xml:space="preserve">integrating existing knowledge or solutions from other industries lies in the identification of analog industries in order to narrow down the possible solution space. </w:t>
      </w:r>
      <w:r w:rsidR="00237FE5">
        <w:rPr>
          <w:rFonts w:ascii="Arial" w:hAnsi="Arial" w:cs="Arial"/>
          <w:lang w:val="en-US"/>
        </w:rPr>
        <w:t xml:space="preserve"> </w:t>
      </w:r>
      <w:r w:rsidRPr="008F480F">
        <w:rPr>
          <w:rFonts w:ascii="Arial" w:hAnsi="Arial" w:cs="Arial"/>
          <w:lang w:val="en-US"/>
        </w:rPr>
        <w:t xml:space="preserve">Lack </w:t>
      </w:r>
      <w:r w:rsidR="00CA0DA8" w:rsidRPr="008F480F">
        <w:rPr>
          <w:rFonts w:ascii="Arial" w:hAnsi="Arial" w:cs="Arial"/>
          <w:lang w:val="en-US"/>
        </w:rPr>
        <w:t xml:space="preserve">of </w:t>
      </w:r>
      <w:r w:rsidRPr="008F480F">
        <w:rPr>
          <w:rFonts w:ascii="Arial" w:hAnsi="Arial" w:cs="Arial"/>
          <w:lang w:val="en-US"/>
        </w:rPr>
        <w:t xml:space="preserve">trust and the so called not-invented-here-syndrome (NIH) could hinder companies to use industry foreign solutions. </w:t>
      </w:r>
    </w:p>
    <w:p w:rsidR="001511F1" w:rsidRPr="008F480F" w:rsidRDefault="00143067" w:rsidP="00916653">
      <w:pPr>
        <w:spacing w:line="360" w:lineRule="auto"/>
        <w:rPr>
          <w:rFonts w:ascii="Arial" w:hAnsi="Arial" w:cs="Arial"/>
          <w:lang w:val="en-US"/>
        </w:rPr>
      </w:pPr>
      <w:r w:rsidRPr="008F480F">
        <w:rPr>
          <w:rFonts w:ascii="Arial" w:hAnsi="Arial" w:cs="Arial"/>
          <w:noProof/>
          <w:lang w:val="en-US"/>
        </w:rPr>
        <w:drawing>
          <wp:inline distT="0" distB="0" distL="0" distR="0" wp14:anchorId="02631652" wp14:editId="2E5BEF5A">
            <wp:extent cx="4901565" cy="2432685"/>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1565" cy="2432685"/>
                    </a:xfrm>
                    <a:prstGeom prst="rect">
                      <a:avLst/>
                    </a:prstGeom>
                    <a:noFill/>
                  </pic:spPr>
                </pic:pic>
              </a:graphicData>
            </a:graphic>
          </wp:inline>
        </w:drawing>
      </w:r>
    </w:p>
    <w:p w:rsidR="001511F1" w:rsidRPr="000D752C" w:rsidRDefault="001511F1" w:rsidP="000D752C">
      <w:pPr>
        <w:pStyle w:val="Caption"/>
        <w:tabs>
          <w:tab w:val="left" w:pos="6086"/>
        </w:tabs>
        <w:spacing w:line="360" w:lineRule="auto"/>
        <w:rPr>
          <w:rFonts w:ascii="Arial" w:hAnsi="Arial" w:cs="Arial"/>
          <w:color w:val="auto"/>
          <w:sz w:val="22"/>
          <w:szCs w:val="22"/>
          <w:lang w:val="en-US"/>
        </w:rPr>
      </w:pPr>
      <w:bookmarkStart w:id="19" w:name="_Ref312916211"/>
      <w:r w:rsidRPr="000D752C">
        <w:rPr>
          <w:rFonts w:ascii="Arial" w:hAnsi="Arial" w:cs="Arial"/>
          <w:color w:val="auto"/>
          <w:sz w:val="22"/>
          <w:szCs w:val="22"/>
          <w:lang w:val="en-US"/>
        </w:rPr>
        <w:t xml:space="preserve">Figure </w:t>
      </w:r>
      <w:bookmarkEnd w:id="19"/>
      <w:r w:rsidR="0018069F">
        <w:rPr>
          <w:rFonts w:ascii="Arial" w:hAnsi="Arial" w:cs="Arial"/>
          <w:color w:val="auto"/>
          <w:sz w:val="22"/>
          <w:szCs w:val="22"/>
        </w:rPr>
        <w:t>7</w:t>
      </w:r>
      <w:r w:rsidRPr="000D752C">
        <w:rPr>
          <w:rFonts w:ascii="Arial" w:hAnsi="Arial" w:cs="Arial"/>
          <w:color w:val="auto"/>
          <w:sz w:val="22"/>
          <w:szCs w:val="22"/>
          <w:lang w:val="en-US"/>
        </w:rPr>
        <w:t xml:space="preserve">: </w:t>
      </w:r>
      <w:r w:rsidR="001335F0">
        <w:rPr>
          <w:rFonts w:ascii="Arial" w:hAnsi="Arial" w:cs="Arial"/>
          <w:color w:val="auto"/>
          <w:sz w:val="22"/>
          <w:szCs w:val="22"/>
          <w:lang w:val="en-US"/>
        </w:rPr>
        <w:t xml:space="preserve"> </w:t>
      </w:r>
      <w:r w:rsidRPr="000D752C">
        <w:rPr>
          <w:rFonts w:ascii="Arial" w:hAnsi="Arial" w:cs="Arial"/>
          <w:color w:val="auto"/>
          <w:sz w:val="22"/>
          <w:szCs w:val="22"/>
          <w:lang w:val="en-US"/>
        </w:rPr>
        <w:t>Usage of sources outside the own industry</w:t>
      </w:r>
      <w:r w:rsidR="000D752C" w:rsidRPr="000D752C">
        <w:rPr>
          <w:rFonts w:ascii="Arial" w:hAnsi="Arial" w:cs="Arial"/>
          <w:color w:val="auto"/>
          <w:sz w:val="22"/>
          <w:szCs w:val="22"/>
          <w:lang w:val="en-US"/>
        </w:rPr>
        <w:tab/>
      </w:r>
    </w:p>
    <w:p w:rsidR="004B7C42" w:rsidRPr="008F480F" w:rsidRDefault="004B7C42" w:rsidP="00BC53B6">
      <w:pPr>
        <w:spacing w:line="240" w:lineRule="auto"/>
        <w:rPr>
          <w:rFonts w:ascii="Arial" w:hAnsi="Arial" w:cs="Arial"/>
          <w:lang w:val="en-US"/>
        </w:rPr>
      </w:pPr>
    </w:p>
    <w:p w:rsidR="00C3488D" w:rsidRDefault="00C3488D" w:rsidP="00050BE7">
      <w:pPr>
        <w:spacing w:line="240" w:lineRule="auto"/>
        <w:jc w:val="left"/>
        <w:rPr>
          <w:rFonts w:ascii="Arial" w:hAnsi="Arial" w:cs="Arial"/>
          <w:lang w:val="en-US"/>
        </w:rPr>
      </w:pPr>
      <w:r w:rsidRPr="008F480F">
        <w:rPr>
          <w:rFonts w:ascii="Arial" w:hAnsi="Arial" w:cs="Arial"/>
          <w:lang w:val="en-US"/>
        </w:rPr>
        <w:t>To study the partnering activities in greater detail, one needs to examine the individual phases of the innovation process. Within the early phase of the innovation process (opportunity identification, development of new businesses etc.), suppliers, clients, competitors</w:t>
      </w:r>
      <w:r w:rsidR="00CA0DA8" w:rsidRPr="008F480F">
        <w:rPr>
          <w:rFonts w:ascii="Arial" w:hAnsi="Arial" w:cs="Arial"/>
          <w:lang w:val="en-US"/>
        </w:rPr>
        <w:t>,</w:t>
      </w:r>
      <w:r w:rsidRPr="008F480F">
        <w:rPr>
          <w:rFonts w:ascii="Arial" w:hAnsi="Arial" w:cs="Arial"/>
          <w:lang w:val="en-US"/>
        </w:rPr>
        <w:t xml:space="preserve"> and universities are used as the major sources of innovation (see the make-section of the guideline).</w:t>
      </w:r>
      <w:r w:rsidR="00050BE7">
        <w:rPr>
          <w:rFonts w:ascii="Arial" w:hAnsi="Arial" w:cs="Arial"/>
          <w:lang w:val="en-US"/>
        </w:rPr>
        <w:t xml:space="preserve"> </w:t>
      </w:r>
      <w:r w:rsidRPr="008F480F">
        <w:rPr>
          <w:rFonts w:ascii="Arial" w:hAnsi="Arial" w:cs="Arial"/>
          <w:lang w:val="en-US"/>
        </w:rPr>
        <w:t xml:space="preserve"> Companies in slow and fast industries often steer clear of integration with government and commercial research institutes. </w:t>
      </w:r>
      <w:r w:rsidR="00050BE7">
        <w:rPr>
          <w:rFonts w:ascii="Arial" w:hAnsi="Arial" w:cs="Arial"/>
          <w:lang w:val="en-US"/>
        </w:rPr>
        <w:t xml:space="preserve"> </w:t>
      </w:r>
      <w:r w:rsidRPr="008F480F">
        <w:rPr>
          <w:rFonts w:ascii="Arial" w:hAnsi="Arial" w:cs="Arial"/>
          <w:lang w:val="en-US"/>
        </w:rPr>
        <w:t xml:space="preserve">Within the idea generation and selection phase, external partners are integrated to a lesser degree than they are in the technology exploration phase. </w:t>
      </w:r>
      <w:r w:rsidR="00050BE7">
        <w:rPr>
          <w:rFonts w:ascii="Arial" w:hAnsi="Arial" w:cs="Arial"/>
          <w:lang w:val="en-US"/>
        </w:rPr>
        <w:t xml:space="preserve"> </w:t>
      </w:r>
      <w:r w:rsidRPr="008F480F">
        <w:rPr>
          <w:rFonts w:ascii="Arial" w:hAnsi="Arial" w:cs="Arial"/>
          <w:lang w:val="en-US"/>
        </w:rPr>
        <w:t>Here, important partners are both clients and competitors. Ideas from clients might come through the sales and service departments, while information on competitors is scanned through marketing. In contrast to idea generation and selection phases, clients only seem to be regarded as a valuable source of knowledge</w:t>
      </w:r>
      <w:r w:rsidR="00602592" w:rsidRPr="008F480F">
        <w:rPr>
          <w:rFonts w:ascii="Arial" w:hAnsi="Arial" w:cs="Arial"/>
          <w:lang w:val="en-US"/>
        </w:rPr>
        <w:t>,</w:t>
      </w:r>
      <w:r w:rsidRPr="008F480F">
        <w:rPr>
          <w:rFonts w:ascii="Arial" w:hAnsi="Arial" w:cs="Arial"/>
          <w:lang w:val="en-US"/>
        </w:rPr>
        <w:t xml:space="preserve"> (e.g., for </w:t>
      </w:r>
      <w:r w:rsidRPr="008F480F">
        <w:rPr>
          <w:rFonts w:ascii="Arial" w:hAnsi="Arial" w:cs="Arial"/>
          <w:lang w:val="en-US"/>
        </w:rPr>
        <w:lastRenderedPageBreak/>
        <w:t xml:space="preserve">customizing products) in development projects’ later phases. </w:t>
      </w:r>
      <w:r w:rsidR="00050BE7">
        <w:rPr>
          <w:rFonts w:ascii="Arial" w:hAnsi="Arial" w:cs="Arial"/>
          <w:lang w:val="en-US"/>
        </w:rPr>
        <w:t xml:space="preserve"> </w:t>
      </w:r>
      <w:r w:rsidRPr="008F480F">
        <w:rPr>
          <w:rFonts w:ascii="Arial" w:hAnsi="Arial" w:cs="Arial"/>
          <w:lang w:val="en-US"/>
        </w:rPr>
        <w:t>All other sources are ignored, or only drawn upon in a minor way.</w:t>
      </w:r>
    </w:p>
    <w:p w:rsidR="002A56D6" w:rsidRDefault="002A56D6" w:rsidP="00050BE7">
      <w:pPr>
        <w:spacing w:line="240" w:lineRule="auto"/>
        <w:jc w:val="left"/>
        <w:rPr>
          <w:rFonts w:ascii="Arial" w:hAnsi="Arial" w:cs="Arial"/>
          <w:lang w:val="en-US"/>
        </w:rPr>
      </w:pPr>
    </w:p>
    <w:p w:rsidR="0004177E" w:rsidRDefault="0004177E" w:rsidP="00BC53B6">
      <w:pPr>
        <w:pStyle w:val="berschr2WIPO"/>
        <w:spacing w:before="0" w:line="240" w:lineRule="auto"/>
        <w:ind w:left="425" w:hanging="431"/>
        <w:rPr>
          <w:rFonts w:ascii="Arial" w:hAnsi="Arial" w:cs="Arial"/>
          <w:sz w:val="22"/>
        </w:rPr>
      </w:pPr>
      <w:bookmarkStart w:id="20" w:name="_Toc423102169"/>
      <w:r w:rsidRPr="008F480F">
        <w:rPr>
          <w:rFonts w:ascii="Arial" w:hAnsi="Arial" w:cs="Arial"/>
          <w:sz w:val="22"/>
        </w:rPr>
        <w:t xml:space="preserve">Ally – </w:t>
      </w:r>
      <w:r w:rsidR="00143067" w:rsidRPr="008F480F">
        <w:rPr>
          <w:rFonts w:ascii="Arial" w:hAnsi="Arial" w:cs="Arial"/>
          <w:sz w:val="22"/>
        </w:rPr>
        <w:t>develop together with a partner</w:t>
      </w:r>
      <w:bookmarkEnd w:id="20"/>
    </w:p>
    <w:p w:rsidR="00050BE7" w:rsidRPr="008F480F" w:rsidRDefault="00050BE7" w:rsidP="00050BE7">
      <w:pPr>
        <w:pStyle w:val="berschr2WIPO"/>
        <w:numPr>
          <w:ilvl w:val="0"/>
          <w:numId w:val="0"/>
        </w:numPr>
        <w:spacing w:before="0" w:line="240" w:lineRule="auto"/>
        <w:ind w:left="425"/>
        <w:rPr>
          <w:rFonts w:ascii="Arial" w:hAnsi="Arial" w:cs="Arial"/>
          <w:sz w:val="22"/>
        </w:rPr>
      </w:pPr>
    </w:p>
    <w:p w:rsidR="00C851D6" w:rsidRDefault="001511F1" w:rsidP="00050BE7">
      <w:pPr>
        <w:spacing w:line="240" w:lineRule="auto"/>
        <w:jc w:val="left"/>
        <w:rPr>
          <w:rFonts w:ascii="Arial" w:hAnsi="Arial" w:cs="Arial"/>
          <w:lang w:val="en-GB"/>
        </w:rPr>
      </w:pPr>
      <w:r w:rsidRPr="008F480F">
        <w:rPr>
          <w:rFonts w:ascii="Arial" w:hAnsi="Arial" w:cs="Arial"/>
          <w:lang w:val="en-US"/>
        </w:rPr>
        <w:t>While the integration of sources or knowledge described above refers to a short term or no personal involvement of the source, the term co</w:t>
      </w:r>
      <w:r w:rsidR="00C851D6" w:rsidRPr="008F480F">
        <w:rPr>
          <w:rFonts w:ascii="Arial" w:hAnsi="Arial" w:cs="Arial"/>
          <w:lang w:val="en-US"/>
        </w:rPr>
        <w:t>llaboration</w:t>
      </w:r>
      <w:r w:rsidRPr="008F480F">
        <w:rPr>
          <w:rFonts w:ascii="Arial" w:hAnsi="Arial" w:cs="Arial"/>
          <w:lang w:val="en-US"/>
        </w:rPr>
        <w:t xml:space="preserve"> or ally expresses a longer time involvement as well as an intensive direct contact between the partners.</w:t>
      </w:r>
      <w:r w:rsidR="00050BE7">
        <w:rPr>
          <w:rFonts w:ascii="Arial" w:hAnsi="Arial" w:cs="Arial"/>
          <w:lang w:val="en-US"/>
        </w:rPr>
        <w:t xml:space="preserve"> </w:t>
      </w:r>
      <w:r w:rsidR="00602592" w:rsidRPr="008F480F">
        <w:rPr>
          <w:rFonts w:ascii="Arial" w:hAnsi="Arial" w:cs="Arial"/>
          <w:lang w:val="en-US"/>
        </w:rPr>
        <w:t xml:space="preserve"> </w:t>
      </w:r>
      <w:proofErr w:type="spellStart"/>
      <w:r w:rsidR="00C851D6" w:rsidRPr="008F480F">
        <w:rPr>
          <w:rFonts w:ascii="Arial" w:hAnsi="Arial" w:cs="Arial"/>
          <w:lang w:val="en-US"/>
        </w:rPr>
        <w:t>Laurs</w:t>
      </w:r>
      <w:r w:rsidR="00916653" w:rsidRPr="008F480F">
        <w:rPr>
          <w:rFonts w:ascii="Arial" w:hAnsi="Arial" w:cs="Arial"/>
          <w:lang w:val="en-US"/>
        </w:rPr>
        <w:t>e</w:t>
      </w:r>
      <w:r w:rsidR="00C851D6" w:rsidRPr="008F480F">
        <w:rPr>
          <w:rFonts w:ascii="Arial" w:hAnsi="Arial" w:cs="Arial"/>
          <w:lang w:val="en-US"/>
        </w:rPr>
        <w:t>n</w:t>
      </w:r>
      <w:proofErr w:type="spellEnd"/>
      <w:r w:rsidR="00C851D6" w:rsidRPr="008F480F">
        <w:rPr>
          <w:rFonts w:ascii="Arial" w:hAnsi="Arial" w:cs="Arial"/>
          <w:lang w:val="en-US"/>
        </w:rPr>
        <w:t xml:space="preserve"> and Salter (2006) presented the first quantitative study </w:t>
      </w:r>
      <w:r w:rsidR="000D603B" w:rsidRPr="008F480F">
        <w:rPr>
          <w:rFonts w:ascii="Arial" w:hAnsi="Arial" w:cs="Arial"/>
          <w:lang w:val="en-US"/>
        </w:rPr>
        <w:t xml:space="preserve">based on </w:t>
      </w:r>
      <w:r w:rsidR="000D603B" w:rsidRPr="008F480F">
        <w:rPr>
          <w:rFonts w:ascii="Arial" w:hAnsi="Arial" w:cs="Arial"/>
          <w:lang w:val="en-GB"/>
        </w:rPr>
        <w:t>2707 manufacturing firms in UK</w:t>
      </w:r>
      <w:r w:rsidR="000D603B" w:rsidRPr="008F480F">
        <w:rPr>
          <w:rFonts w:ascii="Arial" w:hAnsi="Arial" w:cs="Arial"/>
          <w:lang w:val="en-US"/>
        </w:rPr>
        <w:t xml:space="preserve"> </w:t>
      </w:r>
      <w:r w:rsidR="00C851D6" w:rsidRPr="008F480F">
        <w:rPr>
          <w:rFonts w:ascii="Arial" w:hAnsi="Arial" w:cs="Arial"/>
          <w:lang w:val="en-US"/>
        </w:rPr>
        <w:t>which, on the one hand side, proved</w:t>
      </w:r>
      <w:r w:rsidR="00C851D6" w:rsidRPr="008F480F">
        <w:rPr>
          <w:rFonts w:ascii="Arial" w:hAnsi="Arial" w:cs="Arial"/>
          <w:lang w:val="en-GB"/>
        </w:rPr>
        <w:t xml:space="preserve"> that open innovation improves the company´s performance</w:t>
      </w:r>
      <w:r w:rsidR="000D603B" w:rsidRPr="008F480F">
        <w:rPr>
          <w:rFonts w:ascii="Arial" w:hAnsi="Arial" w:cs="Arial"/>
          <w:lang w:val="en-GB"/>
        </w:rPr>
        <w:t>.</w:t>
      </w:r>
      <w:r w:rsidR="00C851D6" w:rsidRPr="008F480F">
        <w:rPr>
          <w:rFonts w:ascii="Arial" w:hAnsi="Arial" w:cs="Arial"/>
          <w:lang w:val="en-GB"/>
        </w:rPr>
        <w:t xml:space="preserve"> </w:t>
      </w:r>
      <w:r w:rsidR="000D603B" w:rsidRPr="008F480F">
        <w:rPr>
          <w:rFonts w:ascii="Arial" w:hAnsi="Arial" w:cs="Arial"/>
          <w:lang w:val="en-GB"/>
        </w:rPr>
        <w:t>O</w:t>
      </w:r>
      <w:r w:rsidR="00C851D6" w:rsidRPr="008F480F">
        <w:rPr>
          <w:rFonts w:ascii="Arial" w:hAnsi="Arial" w:cs="Arial"/>
          <w:lang w:val="en-GB"/>
        </w:rPr>
        <w:t>n the other hand side it illustrate</w:t>
      </w:r>
      <w:r w:rsidR="000D603B" w:rsidRPr="008F480F">
        <w:rPr>
          <w:rFonts w:ascii="Arial" w:hAnsi="Arial" w:cs="Arial"/>
          <w:lang w:val="en-GB"/>
        </w:rPr>
        <w:t>d</w:t>
      </w:r>
      <w:r w:rsidR="00C851D6" w:rsidRPr="008F480F">
        <w:rPr>
          <w:rFonts w:ascii="Arial" w:hAnsi="Arial" w:cs="Arial"/>
          <w:lang w:val="en-GB"/>
        </w:rPr>
        <w:t xml:space="preserve">, that there is an optimal number of relationships and an optimal distribution of intensity of those </w:t>
      </w:r>
      <w:r w:rsidR="00D4218E" w:rsidRPr="008F480F">
        <w:rPr>
          <w:rFonts w:ascii="Arial" w:hAnsi="Arial" w:cs="Arial"/>
          <w:lang w:val="en-GB"/>
        </w:rPr>
        <w:t>relationships</w:t>
      </w:r>
      <w:r w:rsidR="00C851D6" w:rsidRPr="008F480F">
        <w:rPr>
          <w:rFonts w:ascii="Arial" w:hAnsi="Arial" w:cs="Arial"/>
          <w:lang w:val="en-GB"/>
        </w:rPr>
        <w:t xml:space="preserve"> which causes a higher impact on corporate performance.</w:t>
      </w:r>
      <w:r w:rsidR="00050BE7">
        <w:rPr>
          <w:rFonts w:ascii="Arial" w:hAnsi="Arial" w:cs="Arial"/>
          <w:lang w:val="en-GB"/>
        </w:rPr>
        <w:t xml:space="preserve"> </w:t>
      </w:r>
      <w:r w:rsidR="00D4218E" w:rsidRPr="008F480F">
        <w:rPr>
          <w:rFonts w:ascii="Arial" w:hAnsi="Arial" w:cs="Arial"/>
          <w:lang w:val="en-GB"/>
        </w:rPr>
        <w:t xml:space="preserve"> It is neither good to have too many relationships with a low intensity of interaction nor is it a successful strategy to focus on only a few with very tied and formal links. </w:t>
      </w:r>
      <w:r w:rsidR="00050BE7">
        <w:rPr>
          <w:rFonts w:ascii="Arial" w:hAnsi="Arial" w:cs="Arial"/>
          <w:lang w:val="en-GB"/>
        </w:rPr>
        <w:t xml:space="preserve"> </w:t>
      </w:r>
      <w:r w:rsidR="00D4218E" w:rsidRPr="008F480F">
        <w:rPr>
          <w:rFonts w:ascii="Arial" w:hAnsi="Arial" w:cs="Arial"/>
          <w:lang w:val="en-GB"/>
        </w:rPr>
        <w:t>The right mixture, depending on the cooperate strategy, is the most successful approach. In order to identify which partner add which value to the cooperate network of loose and tied relationships again corporate strategy gives the answer: while Defenders need a network with customers, suppliers and partners to efficiently produce their goods or services with lower costs, the prospector needs a wide spread network of all kind of different partners in order to quickly identify and leverage new opportunities.</w:t>
      </w:r>
    </w:p>
    <w:p w:rsidR="00050BE7" w:rsidRPr="008F480F" w:rsidRDefault="00050BE7" w:rsidP="00050BE7">
      <w:pPr>
        <w:spacing w:line="240" w:lineRule="auto"/>
        <w:jc w:val="left"/>
        <w:rPr>
          <w:rFonts w:ascii="Arial" w:hAnsi="Arial" w:cs="Arial"/>
          <w:lang w:val="en-GB"/>
        </w:rPr>
      </w:pPr>
    </w:p>
    <w:p w:rsidR="001511F1" w:rsidRPr="008F480F" w:rsidRDefault="00D4218E" w:rsidP="00050BE7">
      <w:pPr>
        <w:spacing w:line="240" w:lineRule="auto"/>
        <w:jc w:val="left"/>
        <w:rPr>
          <w:rFonts w:ascii="Arial" w:hAnsi="Arial" w:cs="Arial"/>
          <w:lang w:val="en-US"/>
        </w:rPr>
      </w:pPr>
      <w:r w:rsidRPr="008F480F">
        <w:rPr>
          <w:rFonts w:ascii="Arial" w:hAnsi="Arial" w:cs="Arial"/>
          <w:lang w:val="en-GB"/>
        </w:rPr>
        <w:t>Looking again on the open innovation study (</w:t>
      </w:r>
      <w:proofErr w:type="spellStart"/>
      <w:r w:rsidR="000D603B" w:rsidRPr="008F480F">
        <w:rPr>
          <w:rFonts w:ascii="Arial" w:hAnsi="Arial" w:cs="Arial"/>
          <w:lang w:val="en-GB"/>
        </w:rPr>
        <w:t>Enkel</w:t>
      </w:r>
      <w:proofErr w:type="spellEnd"/>
      <w:r w:rsidR="000D603B" w:rsidRPr="008F480F">
        <w:rPr>
          <w:rFonts w:ascii="Arial" w:hAnsi="Arial" w:cs="Arial"/>
          <w:lang w:val="en-GB"/>
        </w:rPr>
        <w:t xml:space="preserve"> et al., </w:t>
      </w:r>
      <w:r w:rsidRPr="008F480F">
        <w:rPr>
          <w:rFonts w:ascii="Arial" w:hAnsi="Arial" w:cs="Arial"/>
          <w:lang w:val="en-GB"/>
        </w:rPr>
        <w:t xml:space="preserve">2011) might help to benchmark the own </w:t>
      </w:r>
      <w:r w:rsidR="000D603B" w:rsidRPr="008F480F">
        <w:rPr>
          <w:rFonts w:ascii="Arial" w:hAnsi="Arial" w:cs="Arial"/>
          <w:lang w:val="en-GB"/>
        </w:rPr>
        <w:t>collaboration</w:t>
      </w:r>
      <w:r w:rsidRPr="008F480F">
        <w:rPr>
          <w:rFonts w:ascii="Arial" w:hAnsi="Arial" w:cs="Arial"/>
          <w:lang w:val="en-GB"/>
        </w:rPr>
        <w:t xml:space="preserve"> network with other companies and identify gaps where useful partners are not yet integrated.</w:t>
      </w:r>
      <w:r w:rsidR="00050BE7">
        <w:rPr>
          <w:rFonts w:ascii="Arial" w:hAnsi="Arial" w:cs="Arial"/>
          <w:lang w:val="en-GB"/>
        </w:rPr>
        <w:t xml:space="preserve"> </w:t>
      </w:r>
      <w:r w:rsidRPr="008F480F">
        <w:rPr>
          <w:rFonts w:ascii="Arial" w:hAnsi="Arial" w:cs="Arial"/>
          <w:lang w:val="en-GB"/>
        </w:rPr>
        <w:t xml:space="preserve"> </w:t>
      </w:r>
      <w:r w:rsidR="00602592" w:rsidRPr="008F480F">
        <w:rPr>
          <w:rFonts w:ascii="Arial" w:hAnsi="Arial" w:cs="Arial"/>
          <w:lang w:val="en-US"/>
        </w:rPr>
        <w:t>The</w:t>
      </w:r>
      <w:r w:rsidR="001511F1" w:rsidRPr="008F480F">
        <w:rPr>
          <w:rFonts w:ascii="Arial" w:hAnsi="Arial" w:cs="Arial"/>
          <w:lang w:val="en-US"/>
        </w:rPr>
        <w:t xml:space="preserve"> </w:t>
      </w:r>
      <w:r w:rsidR="00602592" w:rsidRPr="008F480F">
        <w:rPr>
          <w:rFonts w:ascii="Arial" w:hAnsi="Arial" w:cs="Arial"/>
          <w:lang w:val="en-US"/>
        </w:rPr>
        <w:t xml:space="preserve">main </w:t>
      </w:r>
      <w:r w:rsidR="00E26F7B" w:rsidRPr="008F480F">
        <w:rPr>
          <w:rFonts w:ascii="Arial" w:hAnsi="Arial" w:cs="Arial"/>
          <w:lang w:val="en-US"/>
        </w:rPr>
        <w:t xml:space="preserve">partners </w:t>
      </w:r>
      <w:r w:rsidRPr="008F480F">
        <w:rPr>
          <w:rFonts w:ascii="Arial" w:hAnsi="Arial" w:cs="Arial"/>
          <w:lang w:val="en-US"/>
        </w:rPr>
        <w:t xml:space="preserve">of the sample companies </w:t>
      </w:r>
      <w:r w:rsidR="00E26F7B" w:rsidRPr="008F480F">
        <w:rPr>
          <w:rFonts w:ascii="Arial" w:hAnsi="Arial" w:cs="Arial"/>
          <w:lang w:val="en-US"/>
        </w:rPr>
        <w:t>are customers (45-48%), supplier</w:t>
      </w:r>
      <w:r w:rsidR="00602592" w:rsidRPr="008F480F">
        <w:rPr>
          <w:rFonts w:ascii="Arial" w:hAnsi="Arial" w:cs="Arial"/>
          <w:lang w:val="en-US"/>
        </w:rPr>
        <w:t>s</w:t>
      </w:r>
      <w:r w:rsidR="00E26F7B" w:rsidRPr="008F480F">
        <w:rPr>
          <w:rFonts w:ascii="Arial" w:hAnsi="Arial" w:cs="Arial"/>
          <w:lang w:val="en-US"/>
        </w:rPr>
        <w:t xml:space="preserve"> (19-27%) as well as universities and research institutions (25-27%). Companies </w:t>
      </w:r>
      <w:r w:rsidR="00602592" w:rsidRPr="008F480F">
        <w:rPr>
          <w:rFonts w:ascii="Arial" w:hAnsi="Arial" w:cs="Arial"/>
          <w:lang w:val="en-US"/>
        </w:rPr>
        <w:t xml:space="preserve">in </w:t>
      </w:r>
      <w:r w:rsidR="00E26F7B" w:rsidRPr="008F480F">
        <w:rPr>
          <w:rFonts w:ascii="Arial" w:hAnsi="Arial" w:cs="Arial"/>
          <w:lang w:val="en-US"/>
        </w:rPr>
        <w:t xml:space="preserve">the </w:t>
      </w:r>
      <w:r w:rsidR="00602592" w:rsidRPr="008F480F">
        <w:rPr>
          <w:rFonts w:ascii="Arial" w:hAnsi="Arial" w:cs="Arial"/>
          <w:lang w:val="en-US"/>
        </w:rPr>
        <w:t xml:space="preserve">same </w:t>
      </w:r>
      <w:r w:rsidR="00E26F7B" w:rsidRPr="008F480F">
        <w:rPr>
          <w:rFonts w:ascii="Arial" w:hAnsi="Arial" w:cs="Arial"/>
          <w:lang w:val="en-US"/>
        </w:rPr>
        <w:t xml:space="preserve">industry (8-12%), </w:t>
      </w:r>
      <w:r w:rsidR="00602592" w:rsidRPr="008F480F">
        <w:rPr>
          <w:rFonts w:ascii="Arial" w:hAnsi="Arial" w:cs="Arial"/>
          <w:lang w:val="en-US"/>
        </w:rPr>
        <w:t xml:space="preserve">from </w:t>
      </w:r>
      <w:r w:rsidR="00E26F7B" w:rsidRPr="008F480F">
        <w:rPr>
          <w:rFonts w:ascii="Arial" w:hAnsi="Arial" w:cs="Arial"/>
          <w:lang w:val="en-US"/>
        </w:rPr>
        <w:t>other industries (SMEs only 5%, enterprises 12%) and partners engaging in cooperative business models (SMEs only 3%, enterprises 9%) are</w:t>
      </w:r>
      <w:r w:rsidR="00602592" w:rsidRPr="008F480F">
        <w:rPr>
          <w:rFonts w:ascii="Arial" w:hAnsi="Arial" w:cs="Arial"/>
          <w:lang w:val="en-US"/>
        </w:rPr>
        <w:t xml:space="preserve"> still</w:t>
      </w:r>
      <w:r w:rsidR="00E26F7B" w:rsidRPr="008F480F">
        <w:rPr>
          <w:rFonts w:ascii="Arial" w:hAnsi="Arial" w:cs="Arial"/>
          <w:lang w:val="en-US"/>
        </w:rPr>
        <w:t xml:space="preserve"> used</w:t>
      </w:r>
      <w:r w:rsidR="00602592" w:rsidRPr="008F480F">
        <w:rPr>
          <w:rFonts w:ascii="Arial" w:hAnsi="Arial" w:cs="Arial"/>
          <w:lang w:val="en-US"/>
        </w:rPr>
        <w:t xml:space="preserve"> less,</w:t>
      </w:r>
      <w:r w:rsidR="00E26F7B" w:rsidRPr="008F480F">
        <w:rPr>
          <w:rFonts w:ascii="Arial" w:hAnsi="Arial" w:cs="Arial"/>
          <w:lang w:val="en-US"/>
        </w:rPr>
        <w:t xml:space="preserve"> although they are associated with more radical innovation than the sources of the </w:t>
      </w:r>
      <w:r w:rsidR="00602592" w:rsidRPr="008F480F">
        <w:rPr>
          <w:rFonts w:ascii="Arial" w:hAnsi="Arial" w:cs="Arial"/>
          <w:lang w:val="en-US"/>
        </w:rPr>
        <w:t>same</w:t>
      </w:r>
      <w:r w:rsidR="000D603B" w:rsidRPr="008F480F">
        <w:rPr>
          <w:rFonts w:ascii="Arial" w:hAnsi="Arial" w:cs="Arial"/>
          <w:lang w:val="en-US"/>
        </w:rPr>
        <w:t xml:space="preserve"> </w:t>
      </w:r>
      <w:r w:rsidR="00E26F7B" w:rsidRPr="008F480F">
        <w:rPr>
          <w:rFonts w:ascii="Arial" w:hAnsi="Arial" w:cs="Arial"/>
          <w:lang w:val="en-US"/>
        </w:rPr>
        <w:t xml:space="preserve">value chain. </w:t>
      </w:r>
      <w:r w:rsidR="00050BE7">
        <w:rPr>
          <w:rFonts w:ascii="Arial" w:hAnsi="Arial" w:cs="Arial"/>
          <w:lang w:val="en-US"/>
        </w:rPr>
        <w:t xml:space="preserve"> </w:t>
      </w:r>
      <w:r w:rsidR="00E26F7B" w:rsidRPr="008F480F">
        <w:rPr>
          <w:rFonts w:ascii="Arial" w:hAnsi="Arial" w:cs="Arial"/>
          <w:lang w:val="en-US"/>
        </w:rPr>
        <w:t>In industries like electronic, information</w:t>
      </w:r>
      <w:r w:rsidR="00602592" w:rsidRPr="008F480F">
        <w:rPr>
          <w:rFonts w:ascii="Arial" w:hAnsi="Arial" w:cs="Arial"/>
          <w:lang w:val="en-US"/>
        </w:rPr>
        <w:t>,</w:t>
      </w:r>
      <w:r w:rsidR="00E26F7B" w:rsidRPr="008F480F">
        <w:rPr>
          <w:rFonts w:ascii="Arial" w:hAnsi="Arial" w:cs="Arial"/>
          <w:lang w:val="en-US"/>
        </w:rPr>
        <w:t xml:space="preserve"> and</w:t>
      </w:r>
      <w:r w:rsidR="00602592" w:rsidRPr="008F480F">
        <w:rPr>
          <w:rFonts w:ascii="Arial" w:hAnsi="Arial" w:cs="Arial"/>
          <w:lang w:val="en-US"/>
        </w:rPr>
        <w:t xml:space="preserve"> the</w:t>
      </w:r>
      <w:r w:rsidR="00E26F7B" w:rsidRPr="008F480F">
        <w:rPr>
          <w:rFonts w:ascii="Arial" w:hAnsi="Arial" w:cs="Arial"/>
          <w:lang w:val="en-US"/>
        </w:rPr>
        <w:t xml:space="preserve"> communication</w:t>
      </w:r>
      <w:r w:rsidR="00602592" w:rsidRPr="008F480F">
        <w:rPr>
          <w:rFonts w:ascii="Arial" w:hAnsi="Arial" w:cs="Arial"/>
          <w:lang w:val="en-US"/>
        </w:rPr>
        <w:t>s</w:t>
      </w:r>
      <w:r w:rsidR="00E26F7B" w:rsidRPr="008F480F">
        <w:rPr>
          <w:rFonts w:ascii="Arial" w:hAnsi="Arial" w:cs="Arial"/>
          <w:lang w:val="en-US"/>
        </w:rPr>
        <w:t xml:space="preserve"> industry</w:t>
      </w:r>
      <w:r w:rsidR="00602592" w:rsidRPr="008F480F">
        <w:rPr>
          <w:rFonts w:ascii="Arial" w:hAnsi="Arial" w:cs="Arial"/>
          <w:lang w:val="en-US"/>
        </w:rPr>
        <w:t>,</w:t>
      </w:r>
      <w:r w:rsidR="00E26F7B" w:rsidRPr="008F480F">
        <w:rPr>
          <w:rFonts w:ascii="Arial" w:hAnsi="Arial" w:cs="Arial"/>
          <w:lang w:val="en-US"/>
        </w:rPr>
        <w:t xml:space="preserve"> as well as fast moving consumer goods</w:t>
      </w:r>
      <w:r w:rsidR="00602592" w:rsidRPr="008F480F">
        <w:rPr>
          <w:rFonts w:ascii="Arial" w:hAnsi="Arial" w:cs="Arial"/>
          <w:lang w:val="en-US"/>
        </w:rPr>
        <w:t>,</w:t>
      </w:r>
      <w:r w:rsidR="00E26F7B" w:rsidRPr="008F480F">
        <w:rPr>
          <w:rFonts w:ascii="Arial" w:hAnsi="Arial" w:cs="Arial"/>
          <w:lang w:val="en-US"/>
        </w:rPr>
        <w:t xml:space="preserve"> cooperation in order to join development with</w:t>
      </w:r>
      <w:r w:rsidR="00602592" w:rsidRPr="008F480F">
        <w:rPr>
          <w:rFonts w:ascii="Arial" w:hAnsi="Arial" w:cs="Arial"/>
          <w:lang w:val="en-US"/>
        </w:rPr>
        <w:t xml:space="preserve"> a</w:t>
      </w:r>
      <w:r w:rsidR="00E26F7B" w:rsidRPr="008F480F">
        <w:rPr>
          <w:rFonts w:ascii="Arial" w:hAnsi="Arial" w:cs="Arial"/>
          <w:lang w:val="en-US"/>
        </w:rPr>
        <w:t xml:space="preserve"> partner of complimentary knowledge or assets</w:t>
      </w:r>
      <w:r w:rsidR="00602592" w:rsidRPr="008F480F">
        <w:rPr>
          <w:rFonts w:ascii="Arial" w:hAnsi="Arial" w:cs="Arial"/>
          <w:lang w:val="en-US"/>
        </w:rPr>
        <w:t>,</w:t>
      </w:r>
      <w:r w:rsidR="00E26F7B" w:rsidRPr="008F480F">
        <w:rPr>
          <w:rFonts w:ascii="Arial" w:hAnsi="Arial" w:cs="Arial"/>
          <w:lang w:val="en-US"/>
        </w:rPr>
        <w:t xml:space="preserve"> or to increase efficiency</w:t>
      </w:r>
      <w:r w:rsidR="00602592" w:rsidRPr="008F480F">
        <w:rPr>
          <w:rFonts w:ascii="Arial" w:hAnsi="Arial" w:cs="Arial"/>
          <w:lang w:val="en-US"/>
        </w:rPr>
        <w:t>,</w:t>
      </w:r>
      <w:r w:rsidR="00E26F7B" w:rsidRPr="008F480F">
        <w:rPr>
          <w:rFonts w:ascii="Arial" w:hAnsi="Arial" w:cs="Arial"/>
          <w:lang w:val="en-US"/>
        </w:rPr>
        <w:t xml:space="preserve"> is core for many years (Gassmann et al. 2010).</w:t>
      </w:r>
    </w:p>
    <w:p w:rsidR="00BC53B6" w:rsidRDefault="00BC53B6" w:rsidP="00BC53B6">
      <w:pPr>
        <w:spacing w:line="360" w:lineRule="auto"/>
        <w:jc w:val="center"/>
        <w:rPr>
          <w:rFonts w:ascii="Arial" w:hAnsi="Arial" w:cs="Arial"/>
          <w:lang w:val="en-US"/>
        </w:rPr>
      </w:pPr>
      <w:r w:rsidRPr="008F480F">
        <w:rPr>
          <w:rFonts w:ascii="Arial" w:hAnsi="Arial" w:cs="Arial"/>
          <w:noProof/>
          <w:lang w:val="en-US"/>
        </w:rPr>
        <w:drawing>
          <wp:inline distT="0" distB="0" distL="0" distR="0" wp14:anchorId="71E2F104" wp14:editId="2A451546">
            <wp:extent cx="4145915" cy="2432685"/>
            <wp:effectExtent l="0" t="0" r="6985" b="5715"/>
            <wp:docPr id="6"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5915" cy="2432685"/>
                    </a:xfrm>
                    <a:prstGeom prst="rect">
                      <a:avLst/>
                    </a:prstGeom>
                    <a:noFill/>
                  </pic:spPr>
                </pic:pic>
              </a:graphicData>
            </a:graphic>
          </wp:inline>
        </w:drawing>
      </w:r>
      <w:bookmarkStart w:id="21" w:name="_Ref312916476"/>
    </w:p>
    <w:p w:rsidR="001511F1" w:rsidRPr="0069218A" w:rsidRDefault="001511F1" w:rsidP="00BC53B6">
      <w:pPr>
        <w:spacing w:line="360" w:lineRule="auto"/>
        <w:jc w:val="center"/>
        <w:rPr>
          <w:rFonts w:ascii="Arial" w:hAnsi="Arial" w:cs="Arial"/>
          <w:lang w:val="en-US"/>
        </w:rPr>
      </w:pPr>
      <w:r w:rsidRPr="0069218A">
        <w:rPr>
          <w:rFonts w:ascii="Arial" w:hAnsi="Arial" w:cs="Arial"/>
          <w:lang w:val="en-US"/>
        </w:rPr>
        <w:t xml:space="preserve">Figure </w:t>
      </w:r>
      <w:bookmarkEnd w:id="21"/>
      <w:r w:rsidR="0018069F">
        <w:rPr>
          <w:rFonts w:ascii="Arial" w:hAnsi="Arial" w:cs="Arial"/>
          <w:lang w:val="en-US"/>
        </w:rPr>
        <w:t>8</w:t>
      </w:r>
      <w:r w:rsidRPr="0069218A">
        <w:rPr>
          <w:rFonts w:ascii="Arial" w:hAnsi="Arial" w:cs="Arial"/>
          <w:lang w:val="en-US"/>
        </w:rPr>
        <w:t xml:space="preserve">: </w:t>
      </w:r>
      <w:r w:rsidR="00050BE7">
        <w:rPr>
          <w:rFonts w:ascii="Arial" w:hAnsi="Arial" w:cs="Arial"/>
          <w:lang w:val="en-US"/>
        </w:rPr>
        <w:t xml:space="preserve"> </w:t>
      </w:r>
      <w:r w:rsidRPr="0069218A">
        <w:rPr>
          <w:rFonts w:ascii="Arial" w:hAnsi="Arial" w:cs="Arial"/>
          <w:lang w:val="en-US"/>
        </w:rPr>
        <w:t xml:space="preserve">Collaboration partners for enterprises and SMEs </w:t>
      </w:r>
    </w:p>
    <w:p w:rsidR="004B7C42" w:rsidRPr="0069218A" w:rsidRDefault="004B7C42" w:rsidP="00BC53B6">
      <w:pPr>
        <w:spacing w:line="240" w:lineRule="auto"/>
        <w:rPr>
          <w:rFonts w:ascii="Arial" w:hAnsi="Arial" w:cs="Arial"/>
          <w:lang w:val="en-US"/>
        </w:rPr>
      </w:pPr>
    </w:p>
    <w:p w:rsidR="001511F1" w:rsidRPr="008F480F" w:rsidRDefault="00E26F7B" w:rsidP="00050BE7">
      <w:pPr>
        <w:keepNext/>
        <w:keepLines/>
        <w:spacing w:line="240" w:lineRule="auto"/>
        <w:jc w:val="left"/>
        <w:rPr>
          <w:rFonts w:ascii="Arial" w:hAnsi="Arial" w:cs="Arial"/>
          <w:lang w:val="en-US"/>
        </w:rPr>
      </w:pPr>
      <w:r w:rsidRPr="008F480F">
        <w:rPr>
          <w:rFonts w:ascii="Arial" w:hAnsi="Arial" w:cs="Arial"/>
          <w:lang w:val="en-US"/>
        </w:rPr>
        <w:lastRenderedPageBreak/>
        <w:t xml:space="preserve">Cooperation with competitors or cooperative business models is </w:t>
      </w:r>
      <w:r w:rsidR="00602592" w:rsidRPr="008F480F">
        <w:rPr>
          <w:rFonts w:ascii="Arial" w:hAnsi="Arial" w:cs="Arial"/>
          <w:lang w:val="en-US"/>
        </w:rPr>
        <w:t xml:space="preserve">still </w:t>
      </w:r>
      <w:r w:rsidRPr="008F480F">
        <w:rPr>
          <w:rFonts w:ascii="Arial" w:hAnsi="Arial" w:cs="Arial"/>
          <w:lang w:val="en-US"/>
        </w:rPr>
        <w:t>rare.</w:t>
      </w:r>
      <w:r w:rsidR="00050BE7">
        <w:rPr>
          <w:rFonts w:ascii="Arial" w:hAnsi="Arial" w:cs="Arial"/>
          <w:lang w:val="en-US"/>
        </w:rPr>
        <w:t xml:space="preserve"> </w:t>
      </w:r>
      <w:r w:rsidRPr="008F480F">
        <w:rPr>
          <w:rFonts w:ascii="Arial" w:hAnsi="Arial" w:cs="Arial"/>
          <w:lang w:val="en-US"/>
        </w:rPr>
        <w:t xml:space="preserve"> The risk of knowledge loss and the consequent protection of IP seem to be hurdles companies can only manage by systematically apply</w:t>
      </w:r>
      <w:r w:rsidR="00602592" w:rsidRPr="008F480F">
        <w:rPr>
          <w:rFonts w:ascii="Arial" w:hAnsi="Arial" w:cs="Arial"/>
          <w:lang w:val="en-US"/>
        </w:rPr>
        <w:t>ing</w:t>
      </w:r>
      <w:r w:rsidRPr="008F480F">
        <w:rPr>
          <w:rFonts w:ascii="Arial" w:hAnsi="Arial" w:cs="Arial"/>
          <w:lang w:val="en-US"/>
        </w:rPr>
        <w:t xml:space="preserve"> methodologies of IP protection. </w:t>
      </w:r>
      <w:r w:rsidR="00050BE7">
        <w:rPr>
          <w:rFonts w:ascii="Arial" w:hAnsi="Arial" w:cs="Arial"/>
          <w:lang w:val="en-US"/>
        </w:rPr>
        <w:t xml:space="preserve"> </w:t>
      </w:r>
      <w:r w:rsidRPr="008F480F">
        <w:rPr>
          <w:rFonts w:ascii="Arial" w:hAnsi="Arial" w:cs="Arial"/>
          <w:lang w:val="en-US"/>
        </w:rPr>
        <w:t xml:space="preserve">SMEs suffer more of these problems than bigger companies as the numbers suggest. </w:t>
      </w:r>
      <w:r w:rsidR="00050BE7">
        <w:rPr>
          <w:rFonts w:ascii="Arial" w:hAnsi="Arial" w:cs="Arial"/>
          <w:lang w:val="en-US"/>
        </w:rPr>
        <w:t xml:space="preserve"> </w:t>
      </w:r>
      <w:r w:rsidRPr="008F480F">
        <w:rPr>
          <w:rFonts w:ascii="Arial" w:hAnsi="Arial" w:cs="Arial"/>
          <w:lang w:val="en-US"/>
        </w:rPr>
        <w:t>This might be the result of missing organizational structures, management support</w:t>
      </w:r>
      <w:r w:rsidR="00602592" w:rsidRPr="008F480F">
        <w:rPr>
          <w:rFonts w:ascii="Arial" w:hAnsi="Arial" w:cs="Arial"/>
          <w:lang w:val="en-US"/>
        </w:rPr>
        <w:t>,</w:t>
      </w:r>
      <w:r w:rsidRPr="008F480F">
        <w:rPr>
          <w:rFonts w:ascii="Arial" w:hAnsi="Arial" w:cs="Arial"/>
          <w:lang w:val="en-US"/>
        </w:rPr>
        <w:t xml:space="preserve"> and processes or tools for cooperation and knowledge protection. </w:t>
      </w:r>
    </w:p>
    <w:p w:rsidR="004B7C42" w:rsidRPr="008F480F" w:rsidRDefault="004B7C42" w:rsidP="00916653">
      <w:pPr>
        <w:spacing w:line="360" w:lineRule="auto"/>
        <w:rPr>
          <w:rFonts w:ascii="Arial" w:hAnsi="Arial" w:cs="Arial"/>
          <w:lang w:val="en-US"/>
        </w:rPr>
      </w:pPr>
    </w:p>
    <w:p w:rsidR="001511F1" w:rsidRPr="008F480F" w:rsidRDefault="00320608" w:rsidP="00916653">
      <w:pPr>
        <w:spacing w:line="360" w:lineRule="auto"/>
        <w:jc w:val="center"/>
        <w:rPr>
          <w:rFonts w:ascii="Arial" w:hAnsi="Arial" w:cs="Arial"/>
        </w:rPr>
      </w:pPr>
      <w:r w:rsidRPr="008F480F">
        <w:rPr>
          <w:rFonts w:ascii="Arial" w:hAnsi="Arial" w:cs="Arial"/>
          <w:noProof/>
          <w:lang w:val="en-US"/>
        </w:rPr>
        <w:drawing>
          <wp:inline distT="0" distB="0" distL="0" distR="0" wp14:anchorId="70EA025D" wp14:editId="5C699D66">
            <wp:extent cx="5108575" cy="2889885"/>
            <wp:effectExtent l="0" t="0" r="0" b="571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8575" cy="2889885"/>
                    </a:xfrm>
                    <a:prstGeom prst="rect">
                      <a:avLst/>
                    </a:prstGeom>
                    <a:noFill/>
                  </pic:spPr>
                </pic:pic>
              </a:graphicData>
            </a:graphic>
          </wp:inline>
        </w:drawing>
      </w:r>
    </w:p>
    <w:p w:rsidR="001511F1" w:rsidRDefault="001511F1" w:rsidP="00F97AAF">
      <w:pPr>
        <w:spacing w:line="240" w:lineRule="auto"/>
        <w:jc w:val="left"/>
        <w:rPr>
          <w:rFonts w:ascii="Arial" w:hAnsi="Arial" w:cs="Arial"/>
          <w:b/>
          <w:bCs/>
          <w:lang w:val="en-US"/>
        </w:rPr>
      </w:pPr>
      <w:r w:rsidRPr="0069218A">
        <w:rPr>
          <w:rFonts w:ascii="Arial" w:hAnsi="Arial" w:cs="Arial"/>
          <w:b/>
          <w:bCs/>
          <w:lang w:val="en-US"/>
        </w:rPr>
        <w:t xml:space="preserve">Figure </w:t>
      </w:r>
      <w:r w:rsidR="0018069F">
        <w:rPr>
          <w:rFonts w:ascii="Arial" w:hAnsi="Arial" w:cs="Arial"/>
          <w:b/>
          <w:bCs/>
          <w:lang w:val="en-US"/>
        </w:rPr>
        <w:t>9</w:t>
      </w:r>
      <w:r w:rsidRPr="0069218A">
        <w:rPr>
          <w:rFonts w:ascii="Arial" w:hAnsi="Arial" w:cs="Arial"/>
          <w:b/>
          <w:bCs/>
          <w:lang w:val="en-US"/>
        </w:rPr>
        <w:t xml:space="preserve">: </w:t>
      </w:r>
      <w:r w:rsidR="00F97AAF">
        <w:rPr>
          <w:rFonts w:ascii="Arial" w:hAnsi="Arial" w:cs="Arial"/>
          <w:b/>
          <w:bCs/>
          <w:lang w:val="en-US"/>
        </w:rPr>
        <w:t xml:space="preserve"> </w:t>
      </w:r>
      <w:r w:rsidRPr="0069218A">
        <w:rPr>
          <w:rFonts w:ascii="Arial" w:hAnsi="Arial" w:cs="Arial"/>
          <w:b/>
          <w:bCs/>
          <w:lang w:val="en-US"/>
        </w:rPr>
        <w:t>Comparison of the intensity of external partners between the average company in the</w:t>
      </w:r>
      <w:r w:rsidR="00E26F7B" w:rsidRPr="0069218A">
        <w:rPr>
          <w:rFonts w:ascii="Arial" w:hAnsi="Arial" w:cs="Arial"/>
          <w:b/>
          <w:bCs/>
          <w:lang w:val="en-US"/>
        </w:rPr>
        <w:t xml:space="preserve"> sample and the best 10 open innovators aiming for innovativeness</w:t>
      </w:r>
    </w:p>
    <w:p w:rsidR="00F97AAF" w:rsidRPr="0069218A" w:rsidRDefault="00F97AAF" w:rsidP="00F97AAF">
      <w:pPr>
        <w:spacing w:line="240" w:lineRule="auto"/>
        <w:jc w:val="left"/>
        <w:rPr>
          <w:rFonts w:ascii="Arial" w:hAnsi="Arial" w:cs="Arial"/>
          <w:b/>
          <w:bCs/>
          <w:lang w:val="en-US"/>
        </w:rPr>
      </w:pPr>
    </w:p>
    <w:p w:rsidR="001511F1" w:rsidRDefault="00E26F7B" w:rsidP="00F97AAF">
      <w:pPr>
        <w:spacing w:line="240" w:lineRule="auto"/>
        <w:jc w:val="left"/>
        <w:rPr>
          <w:rFonts w:ascii="Arial" w:hAnsi="Arial" w:cs="Arial"/>
          <w:lang w:val="en-US"/>
        </w:rPr>
      </w:pPr>
      <w:r w:rsidRPr="008F480F">
        <w:rPr>
          <w:rFonts w:ascii="Arial" w:hAnsi="Arial" w:cs="Arial"/>
          <w:lang w:val="en-US"/>
        </w:rPr>
        <w:t>Looking at the huge differences between the best open innovators compared to innovation performance and the average of the sample it becomes clear that a higher intensity of collaboration is needed for maximum benefit from open innovation. Increasing the intensity means to collaborate with more sources in various degrees of intensity</w:t>
      </w:r>
      <w:r w:rsidR="00087A46" w:rsidRPr="008F480F">
        <w:rPr>
          <w:rFonts w:ascii="Arial" w:hAnsi="Arial" w:cs="Arial"/>
          <w:lang w:val="en-US"/>
        </w:rPr>
        <w:t>,</w:t>
      </w:r>
      <w:r w:rsidRPr="008F480F">
        <w:rPr>
          <w:rFonts w:ascii="Arial" w:hAnsi="Arial" w:cs="Arial"/>
          <w:lang w:val="en-US"/>
        </w:rPr>
        <w:t xml:space="preserve"> (from loose short time cooperation to formalized long lasting joint venture). </w:t>
      </w:r>
    </w:p>
    <w:p w:rsidR="00F97AAF" w:rsidRPr="008F480F" w:rsidRDefault="00F97AAF" w:rsidP="00F97AAF">
      <w:pPr>
        <w:spacing w:line="240" w:lineRule="auto"/>
        <w:jc w:val="left"/>
        <w:rPr>
          <w:rFonts w:ascii="Arial" w:hAnsi="Arial" w:cs="Arial"/>
          <w:lang w:val="en-US"/>
        </w:rPr>
      </w:pPr>
    </w:p>
    <w:p w:rsidR="002553F0" w:rsidRDefault="00E26F7B" w:rsidP="00F97AAF">
      <w:pPr>
        <w:spacing w:line="240" w:lineRule="auto"/>
        <w:jc w:val="left"/>
        <w:rPr>
          <w:rFonts w:ascii="Arial" w:hAnsi="Arial" w:cs="Arial"/>
          <w:lang w:val="en-US"/>
        </w:rPr>
      </w:pPr>
      <w:r w:rsidRPr="008F480F">
        <w:rPr>
          <w:rFonts w:ascii="Arial" w:hAnsi="Arial" w:cs="Arial"/>
          <w:lang w:val="en-US"/>
        </w:rPr>
        <w:t>One major influence factor the study revealed is the corporate culture which builds the nutrient medium for leveraging the value of open innovation.</w:t>
      </w:r>
      <w:r w:rsidR="000346C0">
        <w:rPr>
          <w:rFonts w:ascii="Arial" w:hAnsi="Arial" w:cs="Arial"/>
          <w:lang w:val="en-US"/>
        </w:rPr>
        <w:t xml:space="preserve"> </w:t>
      </w:r>
      <w:r w:rsidRPr="008F480F">
        <w:rPr>
          <w:rFonts w:ascii="Arial" w:hAnsi="Arial" w:cs="Arial"/>
          <w:lang w:val="en-US"/>
        </w:rPr>
        <w:t xml:space="preserve"> Attributes like the focus on future customers instead of current ones, a risk taking attitude,</w:t>
      </w:r>
      <w:r w:rsidR="00087A46" w:rsidRPr="008F480F">
        <w:rPr>
          <w:rFonts w:ascii="Arial" w:hAnsi="Arial" w:cs="Arial"/>
          <w:lang w:val="en-US"/>
        </w:rPr>
        <w:t xml:space="preserve"> and</w:t>
      </w:r>
      <w:r w:rsidRPr="008F480F">
        <w:rPr>
          <w:rFonts w:ascii="Arial" w:hAnsi="Arial" w:cs="Arial"/>
          <w:lang w:val="en-US"/>
        </w:rPr>
        <w:t xml:space="preserve"> focus on non-monetary incentive systems play a significant role in increasing the number of radical innovation</w:t>
      </w:r>
      <w:r w:rsidR="00087A46" w:rsidRPr="008F480F">
        <w:rPr>
          <w:rFonts w:ascii="Arial" w:hAnsi="Arial" w:cs="Arial"/>
          <w:lang w:val="en-US"/>
        </w:rPr>
        <w:t>s</w:t>
      </w:r>
      <w:r w:rsidRPr="008F480F">
        <w:rPr>
          <w:rFonts w:ascii="Arial" w:hAnsi="Arial" w:cs="Arial"/>
          <w:lang w:val="en-US"/>
        </w:rPr>
        <w:t xml:space="preserve"> and therefore the overall financial performance of the company.</w:t>
      </w:r>
      <w:r w:rsidR="000346C0">
        <w:rPr>
          <w:rFonts w:ascii="Arial" w:hAnsi="Arial" w:cs="Arial"/>
          <w:lang w:val="en-US"/>
        </w:rPr>
        <w:t xml:space="preserve"> </w:t>
      </w:r>
      <w:r w:rsidRPr="008F480F">
        <w:rPr>
          <w:rFonts w:ascii="Arial" w:hAnsi="Arial" w:cs="Arial"/>
          <w:lang w:val="en-US"/>
        </w:rPr>
        <w:t xml:space="preserve"> Additionally, centrality of decision making of process and product development, which can be found in SME more than in enterprises, is associated with</w:t>
      </w:r>
      <w:r w:rsidR="00087A46" w:rsidRPr="008F480F">
        <w:rPr>
          <w:rFonts w:ascii="Arial" w:hAnsi="Arial" w:cs="Arial"/>
          <w:lang w:val="en-US"/>
        </w:rPr>
        <w:t xml:space="preserve"> a</w:t>
      </w:r>
      <w:r w:rsidRPr="008F480F">
        <w:rPr>
          <w:rFonts w:ascii="Arial" w:hAnsi="Arial" w:cs="Arial"/>
          <w:lang w:val="en-US"/>
        </w:rPr>
        <w:t xml:space="preserve"> higher margin </w:t>
      </w:r>
      <w:r w:rsidR="00087A46" w:rsidRPr="008F480F">
        <w:rPr>
          <w:rFonts w:ascii="Arial" w:hAnsi="Arial" w:cs="Arial"/>
          <w:lang w:val="en-US"/>
        </w:rPr>
        <w:t xml:space="preserve">of </w:t>
      </w:r>
      <w:r w:rsidRPr="008F480F">
        <w:rPr>
          <w:rFonts w:ascii="Arial" w:hAnsi="Arial" w:cs="Arial"/>
          <w:lang w:val="en-US"/>
        </w:rPr>
        <w:t xml:space="preserve">radical innovation. </w:t>
      </w:r>
      <w:r w:rsidR="000346C0">
        <w:rPr>
          <w:rFonts w:ascii="Arial" w:hAnsi="Arial" w:cs="Arial"/>
          <w:lang w:val="en-US"/>
        </w:rPr>
        <w:t xml:space="preserve"> </w:t>
      </w:r>
      <w:r w:rsidRPr="008F480F">
        <w:rPr>
          <w:rFonts w:ascii="Arial" w:hAnsi="Arial" w:cs="Arial"/>
          <w:lang w:val="en-US"/>
        </w:rPr>
        <w:t xml:space="preserve">Those attributes are characteristic </w:t>
      </w:r>
      <w:r w:rsidR="00087A46" w:rsidRPr="008F480F">
        <w:rPr>
          <w:rFonts w:ascii="Arial" w:hAnsi="Arial" w:cs="Arial"/>
          <w:lang w:val="en-US"/>
        </w:rPr>
        <w:t xml:space="preserve">of </w:t>
      </w:r>
      <w:r w:rsidRPr="008F480F">
        <w:rPr>
          <w:rFonts w:ascii="Arial" w:hAnsi="Arial" w:cs="Arial"/>
          <w:lang w:val="en-US"/>
        </w:rPr>
        <w:t>the so</w:t>
      </w:r>
      <w:r w:rsidR="00087A46" w:rsidRPr="008F480F">
        <w:rPr>
          <w:rFonts w:ascii="Arial" w:hAnsi="Arial" w:cs="Arial"/>
          <w:lang w:val="en-US"/>
        </w:rPr>
        <w:t>-</w:t>
      </w:r>
      <w:r w:rsidRPr="008F480F">
        <w:rPr>
          <w:rFonts w:ascii="Arial" w:hAnsi="Arial" w:cs="Arial"/>
          <w:lang w:val="en-US"/>
        </w:rPr>
        <w:t>called hidden champions</w:t>
      </w:r>
      <w:r w:rsidR="00087A46" w:rsidRPr="008F480F">
        <w:rPr>
          <w:rFonts w:ascii="Arial" w:hAnsi="Arial" w:cs="Arial"/>
          <w:lang w:val="en-US"/>
        </w:rPr>
        <w:t>:</w:t>
      </w:r>
      <w:r w:rsidRPr="008F480F">
        <w:rPr>
          <w:rFonts w:ascii="Arial" w:hAnsi="Arial" w:cs="Arial"/>
          <w:lang w:val="en-US"/>
        </w:rPr>
        <w:t xml:space="preserve"> small and medium sized, often family own</w:t>
      </w:r>
      <w:r w:rsidR="00087A46" w:rsidRPr="008F480F">
        <w:rPr>
          <w:rFonts w:ascii="Arial" w:hAnsi="Arial" w:cs="Arial"/>
          <w:lang w:val="en-US"/>
        </w:rPr>
        <w:t>ed</w:t>
      </w:r>
      <w:r w:rsidRPr="008F480F">
        <w:rPr>
          <w:rFonts w:ascii="Arial" w:hAnsi="Arial" w:cs="Arial"/>
          <w:lang w:val="en-US"/>
        </w:rPr>
        <w:t>, businesses which are world market leader in their niche.</w:t>
      </w:r>
    </w:p>
    <w:p w:rsidR="00EE5DAB" w:rsidRPr="008F480F" w:rsidRDefault="00EE5DAB" w:rsidP="00F97AAF">
      <w:pPr>
        <w:spacing w:line="240" w:lineRule="auto"/>
        <w:jc w:val="left"/>
        <w:rPr>
          <w:rFonts w:ascii="Arial" w:hAnsi="Arial" w:cs="Arial"/>
          <w:lang w:val="en-US"/>
        </w:rPr>
      </w:pPr>
    </w:p>
    <w:p w:rsidR="005E399D" w:rsidRPr="008F480F" w:rsidRDefault="005E399D" w:rsidP="00EE5DAB">
      <w:pPr>
        <w:pStyle w:val="berschr1"/>
        <w:spacing w:line="240" w:lineRule="auto"/>
        <w:rPr>
          <w:rFonts w:ascii="Arial" w:hAnsi="Arial" w:cs="Arial"/>
          <w:sz w:val="22"/>
        </w:rPr>
      </w:pPr>
      <w:bookmarkStart w:id="22" w:name="_Toc423102170"/>
      <w:r w:rsidRPr="008F480F">
        <w:rPr>
          <w:rFonts w:ascii="Arial" w:hAnsi="Arial" w:cs="Arial"/>
          <w:sz w:val="22"/>
        </w:rPr>
        <w:t>How to settle a successful cooperation?</w:t>
      </w:r>
      <w:bookmarkEnd w:id="22"/>
    </w:p>
    <w:p w:rsidR="00BC348A" w:rsidRDefault="00BC348A" w:rsidP="00EE5DAB">
      <w:pPr>
        <w:pStyle w:val="berschr2WIPO"/>
        <w:spacing w:line="240" w:lineRule="auto"/>
        <w:ind w:left="426"/>
        <w:rPr>
          <w:rFonts w:ascii="Arial" w:hAnsi="Arial" w:cs="Arial"/>
          <w:sz w:val="22"/>
          <w:lang w:val="en-GB"/>
        </w:rPr>
      </w:pPr>
      <w:bookmarkStart w:id="23" w:name="_Toc423102171"/>
      <w:r w:rsidRPr="008F480F">
        <w:rPr>
          <w:rFonts w:ascii="Arial" w:hAnsi="Arial" w:cs="Arial"/>
          <w:sz w:val="22"/>
          <w:lang w:val="en-GB"/>
        </w:rPr>
        <w:t>Process flow of creating an open innovation network</w:t>
      </w:r>
      <w:bookmarkEnd w:id="23"/>
      <w:r w:rsidRPr="008F480F">
        <w:rPr>
          <w:rFonts w:ascii="Arial" w:hAnsi="Arial" w:cs="Arial"/>
          <w:sz w:val="22"/>
          <w:lang w:val="en-GB"/>
        </w:rPr>
        <w:t xml:space="preserve"> </w:t>
      </w:r>
    </w:p>
    <w:p w:rsidR="00EE5DAB" w:rsidRPr="008F480F" w:rsidRDefault="00EE5DAB" w:rsidP="00EE5DAB">
      <w:pPr>
        <w:pStyle w:val="berschr2WIPO"/>
        <w:numPr>
          <w:ilvl w:val="0"/>
          <w:numId w:val="0"/>
        </w:numPr>
        <w:spacing w:line="240" w:lineRule="auto"/>
        <w:ind w:left="426"/>
        <w:rPr>
          <w:rFonts w:ascii="Arial" w:hAnsi="Arial" w:cs="Arial"/>
          <w:sz w:val="22"/>
          <w:lang w:val="en-GB"/>
        </w:rPr>
      </w:pPr>
    </w:p>
    <w:p w:rsidR="0071775F" w:rsidRPr="008F480F" w:rsidRDefault="0071775F" w:rsidP="00EE5DAB">
      <w:pPr>
        <w:spacing w:line="240" w:lineRule="auto"/>
        <w:jc w:val="left"/>
        <w:rPr>
          <w:rFonts w:ascii="Arial" w:hAnsi="Arial" w:cs="Arial"/>
          <w:lang w:val="en-US"/>
        </w:rPr>
      </w:pPr>
      <w:r w:rsidRPr="008F480F">
        <w:rPr>
          <w:rFonts w:ascii="Arial" w:hAnsi="Arial" w:cs="Arial"/>
          <w:lang w:val="en-US"/>
        </w:rPr>
        <w:t xml:space="preserve">From a broader perspective, the company is surrounded by bilateral relationships which embedded it into a more or less dense open innovation network. </w:t>
      </w:r>
      <w:r w:rsidR="00EE5DAB">
        <w:rPr>
          <w:rFonts w:ascii="Arial" w:hAnsi="Arial" w:cs="Arial"/>
          <w:lang w:val="en-US"/>
        </w:rPr>
        <w:t xml:space="preserve"> </w:t>
      </w:r>
      <w:r w:rsidRPr="008F480F">
        <w:rPr>
          <w:rFonts w:ascii="Arial" w:hAnsi="Arial" w:cs="Arial"/>
          <w:lang w:val="en-US"/>
        </w:rPr>
        <w:t xml:space="preserve">While companies with a defender strategy will use cooperation mainly to increase efficiency and cost reduction in order to grow market share, they will still have a distinct degree of own development in place. The company with a prospector strategy has a much higher number of collaboration in place </w:t>
      </w:r>
      <w:r w:rsidRPr="008F480F">
        <w:rPr>
          <w:rFonts w:ascii="Arial" w:hAnsi="Arial" w:cs="Arial"/>
          <w:lang w:val="en-US"/>
        </w:rPr>
        <w:lastRenderedPageBreak/>
        <w:t>which should serve to identify and leverage new opportunities.</w:t>
      </w:r>
      <w:r w:rsidR="00EE5DAB">
        <w:rPr>
          <w:rFonts w:ascii="Arial" w:hAnsi="Arial" w:cs="Arial"/>
          <w:lang w:val="en-US"/>
        </w:rPr>
        <w:t xml:space="preserve"> </w:t>
      </w:r>
      <w:r w:rsidRPr="008F480F">
        <w:rPr>
          <w:rFonts w:ascii="Arial" w:hAnsi="Arial" w:cs="Arial"/>
          <w:lang w:val="en-US"/>
        </w:rPr>
        <w:t xml:space="preserve"> Because the prospector does not know where a</w:t>
      </w:r>
      <w:r w:rsidR="00EF7047" w:rsidRPr="008F480F">
        <w:rPr>
          <w:rFonts w:ascii="Arial" w:hAnsi="Arial" w:cs="Arial"/>
          <w:lang w:val="en-US"/>
        </w:rPr>
        <w:t>n</w:t>
      </w:r>
      <w:r w:rsidRPr="008F480F">
        <w:rPr>
          <w:rFonts w:ascii="Arial" w:hAnsi="Arial" w:cs="Arial"/>
          <w:lang w:val="en-US"/>
        </w:rPr>
        <w:t xml:space="preserve"> opportunity for technology leadership might arise, he has a wide spread portfolio of dense and loose cooperation in his </w:t>
      </w:r>
      <w:r w:rsidR="00EF7047" w:rsidRPr="008F480F">
        <w:rPr>
          <w:rFonts w:ascii="Arial" w:hAnsi="Arial" w:cs="Arial"/>
          <w:lang w:val="en-US"/>
        </w:rPr>
        <w:t xml:space="preserve">open innovation </w:t>
      </w:r>
      <w:r w:rsidRPr="008F480F">
        <w:rPr>
          <w:rFonts w:ascii="Arial" w:hAnsi="Arial" w:cs="Arial"/>
          <w:lang w:val="en-US"/>
        </w:rPr>
        <w:t xml:space="preserve">portfolio. </w:t>
      </w:r>
      <w:r w:rsidR="00EE5DAB">
        <w:rPr>
          <w:rFonts w:ascii="Arial" w:hAnsi="Arial" w:cs="Arial"/>
          <w:lang w:val="en-US"/>
        </w:rPr>
        <w:t xml:space="preserve"> </w:t>
      </w:r>
      <w:r w:rsidR="00EF7047" w:rsidRPr="008F480F">
        <w:rPr>
          <w:rFonts w:ascii="Arial" w:hAnsi="Arial" w:cs="Arial"/>
          <w:lang w:val="en-US"/>
        </w:rPr>
        <w:t>While the defender focus more on customer and supplier as partners, the pro</w:t>
      </w:r>
      <w:r w:rsidR="00924D01" w:rsidRPr="008F480F">
        <w:rPr>
          <w:rFonts w:ascii="Arial" w:hAnsi="Arial" w:cs="Arial"/>
          <w:lang w:val="en-US"/>
        </w:rPr>
        <w:t>s</w:t>
      </w:r>
      <w:r w:rsidR="00EF7047" w:rsidRPr="008F480F">
        <w:rPr>
          <w:rFonts w:ascii="Arial" w:hAnsi="Arial" w:cs="Arial"/>
          <w:lang w:val="en-US"/>
        </w:rPr>
        <w:t>pector has relationships to</w:t>
      </w:r>
      <w:r w:rsidR="00463454" w:rsidRPr="008F480F">
        <w:rPr>
          <w:rFonts w:ascii="Arial" w:hAnsi="Arial" w:cs="Arial"/>
          <w:lang w:val="en-US"/>
        </w:rPr>
        <w:t>o</w:t>
      </w:r>
      <w:r w:rsidR="00EF7047" w:rsidRPr="008F480F">
        <w:rPr>
          <w:rFonts w:ascii="Arial" w:hAnsi="Arial" w:cs="Arial"/>
          <w:lang w:val="en-US"/>
        </w:rPr>
        <w:t xml:space="preserve"> many different sources (see </w:t>
      </w:r>
      <w:r w:rsidR="00DD498C">
        <w:rPr>
          <w:rFonts w:ascii="Arial" w:hAnsi="Arial" w:cs="Arial"/>
          <w:lang w:val="en-US"/>
        </w:rPr>
        <w:t>Figure 10</w:t>
      </w:r>
      <w:r w:rsidR="00EF7047" w:rsidRPr="008F480F">
        <w:rPr>
          <w:rFonts w:ascii="Arial" w:hAnsi="Arial" w:cs="Arial"/>
          <w:lang w:val="en-US"/>
        </w:rPr>
        <w:t>).</w:t>
      </w:r>
    </w:p>
    <w:p w:rsidR="00EF7047" w:rsidRPr="008F480F" w:rsidRDefault="00EF7047" w:rsidP="0071775F">
      <w:pPr>
        <w:rPr>
          <w:rFonts w:ascii="Arial" w:hAnsi="Arial" w:cs="Arial"/>
          <w:lang w:val="en-GB"/>
        </w:rPr>
      </w:pPr>
      <w:r w:rsidRPr="008F480F">
        <w:rPr>
          <w:rFonts w:ascii="Arial" w:hAnsi="Arial" w:cs="Arial"/>
          <w:noProof/>
          <w:lang w:val="en-US"/>
        </w:rPr>
        <w:drawing>
          <wp:inline distT="0" distB="0" distL="0" distR="0" wp14:anchorId="5AC83662" wp14:editId="4DDB2FC2">
            <wp:extent cx="5686711" cy="2698321"/>
            <wp:effectExtent l="0" t="0" r="0" b="698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280" t="1456" r="9231" b="1456"/>
                    <a:stretch/>
                  </pic:blipFill>
                  <pic:spPr bwMode="auto">
                    <a:xfrm>
                      <a:off x="0" y="0"/>
                      <a:ext cx="5690642" cy="2700186"/>
                    </a:xfrm>
                    <a:prstGeom prst="rect">
                      <a:avLst/>
                    </a:prstGeom>
                    <a:noFill/>
                    <a:ln>
                      <a:noFill/>
                    </a:ln>
                    <a:extLst>
                      <a:ext uri="{53640926-AAD7-44D8-BBD7-CCE9431645EC}">
                        <a14:shadowObscured xmlns:a14="http://schemas.microsoft.com/office/drawing/2010/main"/>
                      </a:ext>
                    </a:extLst>
                  </pic:spPr>
                </pic:pic>
              </a:graphicData>
            </a:graphic>
          </wp:inline>
        </w:drawing>
      </w:r>
    </w:p>
    <w:p w:rsidR="00EF7047" w:rsidRDefault="00EF7047" w:rsidP="00EF7047">
      <w:pPr>
        <w:pStyle w:val="Caption"/>
        <w:rPr>
          <w:rFonts w:ascii="Arial" w:hAnsi="Arial" w:cs="Arial"/>
          <w:color w:val="auto"/>
          <w:sz w:val="22"/>
          <w:szCs w:val="22"/>
          <w:lang w:val="en-GB"/>
        </w:rPr>
      </w:pPr>
      <w:bookmarkStart w:id="24" w:name="_Ref322023661"/>
      <w:r w:rsidRPr="0069218A">
        <w:rPr>
          <w:rFonts w:ascii="Arial" w:hAnsi="Arial" w:cs="Arial"/>
          <w:color w:val="auto"/>
          <w:sz w:val="22"/>
          <w:szCs w:val="22"/>
          <w:lang w:val="en-GB"/>
        </w:rPr>
        <w:t xml:space="preserve">Figure </w:t>
      </w:r>
      <w:r w:rsidR="0018069F">
        <w:rPr>
          <w:rFonts w:ascii="Arial" w:hAnsi="Arial" w:cs="Arial"/>
          <w:color w:val="auto"/>
          <w:sz w:val="22"/>
          <w:szCs w:val="22"/>
          <w:lang w:val="en-GB"/>
        </w:rPr>
        <w:t>10</w:t>
      </w:r>
      <w:bookmarkEnd w:id="24"/>
      <w:r w:rsidRPr="0069218A">
        <w:rPr>
          <w:rFonts w:ascii="Arial" w:hAnsi="Arial" w:cs="Arial"/>
          <w:color w:val="auto"/>
          <w:sz w:val="22"/>
          <w:szCs w:val="22"/>
          <w:lang w:val="en-GB"/>
        </w:rPr>
        <w:t xml:space="preserve">: </w:t>
      </w:r>
      <w:r w:rsidR="008868B7">
        <w:rPr>
          <w:rFonts w:ascii="Arial" w:hAnsi="Arial" w:cs="Arial"/>
          <w:color w:val="auto"/>
          <w:sz w:val="22"/>
          <w:szCs w:val="22"/>
          <w:lang w:val="en-GB"/>
        </w:rPr>
        <w:t xml:space="preserve"> </w:t>
      </w:r>
      <w:r w:rsidRPr="0069218A">
        <w:rPr>
          <w:rFonts w:ascii="Arial" w:hAnsi="Arial" w:cs="Arial"/>
          <w:color w:val="auto"/>
          <w:sz w:val="22"/>
          <w:szCs w:val="22"/>
          <w:lang w:val="en-GB"/>
        </w:rPr>
        <w:t xml:space="preserve">Defender´s and </w:t>
      </w:r>
      <w:r w:rsidR="00924D01" w:rsidRPr="0069218A">
        <w:rPr>
          <w:rFonts w:ascii="Arial" w:hAnsi="Arial" w:cs="Arial"/>
          <w:color w:val="auto"/>
          <w:sz w:val="22"/>
          <w:szCs w:val="22"/>
          <w:lang w:val="en-GB"/>
        </w:rPr>
        <w:t>Prospector’s</w:t>
      </w:r>
      <w:r w:rsidRPr="0069218A">
        <w:rPr>
          <w:rFonts w:ascii="Arial" w:hAnsi="Arial" w:cs="Arial"/>
          <w:color w:val="auto"/>
          <w:sz w:val="22"/>
          <w:szCs w:val="22"/>
          <w:lang w:val="en-GB"/>
        </w:rPr>
        <w:t xml:space="preserve"> typical open innovation network</w:t>
      </w:r>
    </w:p>
    <w:p w:rsidR="008868B7" w:rsidRPr="008868B7" w:rsidRDefault="008868B7" w:rsidP="008868B7">
      <w:pPr>
        <w:spacing w:line="240" w:lineRule="auto"/>
        <w:jc w:val="left"/>
        <w:rPr>
          <w:lang w:val="en-GB"/>
        </w:rPr>
      </w:pPr>
    </w:p>
    <w:p w:rsidR="008868B7" w:rsidRDefault="00EF7047" w:rsidP="008868B7">
      <w:pPr>
        <w:spacing w:line="240" w:lineRule="auto"/>
        <w:jc w:val="left"/>
        <w:rPr>
          <w:rFonts w:ascii="Arial" w:hAnsi="Arial" w:cs="Arial"/>
          <w:lang w:val="en-GB"/>
        </w:rPr>
      </w:pPr>
      <w:r w:rsidRPr="008F480F">
        <w:rPr>
          <w:rFonts w:ascii="Arial" w:hAnsi="Arial" w:cs="Arial"/>
          <w:lang w:val="en-GB"/>
        </w:rPr>
        <w:t xml:space="preserve">Yet, companies do not launch or maintain every relationship equally because different partner and different organisation forms </w:t>
      </w:r>
      <w:r w:rsidR="009369C5" w:rsidRPr="008F480F">
        <w:rPr>
          <w:rFonts w:ascii="Arial" w:hAnsi="Arial" w:cs="Arial"/>
          <w:lang w:val="en-GB"/>
        </w:rPr>
        <w:t xml:space="preserve">demand different requirements and treatment. </w:t>
      </w:r>
    </w:p>
    <w:p w:rsidR="00EF7047" w:rsidRDefault="009369C5" w:rsidP="008868B7">
      <w:pPr>
        <w:spacing w:line="240" w:lineRule="auto"/>
        <w:jc w:val="left"/>
        <w:rPr>
          <w:rFonts w:ascii="Arial" w:hAnsi="Arial" w:cs="Arial"/>
          <w:lang w:val="en-GB"/>
        </w:rPr>
      </w:pPr>
      <w:r w:rsidRPr="008F480F">
        <w:rPr>
          <w:rFonts w:ascii="Arial" w:hAnsi="Arial" w:cs="Arial"/>
          <w:lang w:val="en-GB"/>
        </w:rPr>
        <w:t>Therefore, in the next chapters the launch and management of a single relationship is explained.</w:t>
      </w:r>
    </w:p>
    <w:p w:rsidR="008868B7" w:rsidRPr="008F480F" w:rsidRDefault="008868B7" w:rsidP="008868B7">
      <w:pPr>
        <w:spacing w:line="240" w:lineRule="auto"/>
        <w:jc w:val="left"/>
        <w:rPr>
          <w:rFonts w:ascii="Arial" w:hAnsi="Arial" w:cs="Arial"/>
          <w:lang w:val="en-GB"/>
        </w:rPr>
      </w:pPr>
    </w:p>
    <w:p w:rsidR="00DF247B" w:rsidRPr="008F480F" w:rsidRDefault="00DF247B" w:rsidP="008868B7">
      <w:pPr>
        <w:spacing w:line="240" w:lineRule="auto"/>
        <w:jc w:val="left"/>
        <w:rPr>
          <w:rFonts w:ascii="Arial" w:hAnsi="Arial" w:cs="Arial"/>
          <w:lang w:val="en-GB"/>
        </w:rPr>
      </w:pPr>
      <w:r w:rsidRPr="008F480F">
        <w:rPr>
          <w:rFonts w:ascii="Arial" w:hAnsi="Arial" w:cs="Arial"/>
          <w:lang w:val="en-GB"/>
        </w:rPr>
        <w:t xml:space="preserve">In order to provide a process for launching and maintaining collaboration, different factors need to be taken into account. </w:t>
      </w:r>
      <w:r w:rsidR="008868B7">
        <w:rPr>
          <w:rFonts w:ascii="Arial" w:hAnsi="Arial" w:cs="Arial"/>
          <w:lang w:val="en-GB"/>
        </w:rPr>
        <w:t xml:space="preserve"> </w:t>
      </w:r>
      <w:r w:rsidRPr="008F480F">
        <w:rPr>
          <w:rFonts w:ascii="Arial" w:hAnsi="Arial" w:cs="Arial"/>
          <w:lang w:val="en-GB"/>
        </w:rPr>
        <w:t>The collaboration process can be distinguished into the phases start, design, collaboration and end (</w:t>
      </w:r>
      <w:r w:rsidR="00DD498C">
        <w:rPr>
          <w:rFonts w:ascii="Arial" w:hAnsi="Arial" w:cs="Arial"/>
          <w:lang w:val="en-GB"/>
        </w:rPr>
        <w:t>Figure 11</w:t>
      </w:r>
      <w:r w:rsidRPr="008F480F">
        <w:rPr>
          <w:rFonts w:ascii="Arial" w:hAnsi="Arial" w:cs="Arial"/>
          <w:lang w:val="en-GB"/>
        </w:rPr>
        <w:t xml:space="preserve">). </w:t>
      </w:r>
    </w:p>
    <w:p w:rsidR="00F13096" w:rsidRPr="008F480F" w:rsidRDefault="00F13096" w:rsidP="008868B7">
      <w:pPr>
        <w:spacing w:line="240" w:lineRule="auto"/>
        <w:jc w:val="left"/>
        <w:rPr>
          <w:rFonts w:ascii="Arial" w:hAnsi="Arial" w:cs="Arial"/>
          <w:highlight w:val="yellow"/>
          <w:lang w:val="en-GB"/>
        </w:rPr>
      </w:pPr>
    </w:p>
    <w:p w:rsidR="00DF247B" w:rsidRPr="008F480F" w:rsidRDefault="00DF247B" w:rsidP="00DF247B">
      <w:pPr>
        <w:jc w:val="center"/>
        <w:rPr>
          <w:rFonts w:ascii="Arial" w:hAnsi="Arial" w:cs="Arial"/>
          <w:highlight w:val="yellow"/>
          <w:lang w:val="en-GB"/>
        </w:rPr>
      </w:pPr>
      <w:r w:rsidRPr="008F480F">
        <w:rPr>
          <w:rFonts w:ascii="Arial" w:hAnsi="Arial" w:cs="Arial"/>
          <w:noProof/>
          <w:lang w:val="en-US"/>
        </w:rPr>
        <w:drawing>
          <wp:inline distT="0" distB="0" distL="0" distR="0" wp14:anchorId="6CC3FD5D" wp14:editId="35DBDB76">
            <wp:extent cx="4504682" cy="2765984"/>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04664" cy="2765973"/>
                    </a:xfrm>
                    <a:prstGeom prst="rect">
                      <a:avLst/>
                    </a:prstGeom>
                    <a:noFill/>
                  </pic:spPr>
                </pic:pic>
              </a:graphicData>
            </a:graphic>
          </wp:inline>
        </w:drawing>
      </w:r>
    </w:p>
    <w:p w:rsidR="00DF247B" w:rsidRPr="0069218A" w:rsidRDefault="00DF247B" w:rsidP="004E2530">
      <w:pPr>
        <w:pStyle w:val="Caption"/>
        <w:jc w:val="left"/>
        <w:rPr>
          <w:rFonts w:ascii="Arial" w:hAnsi="Arial" w:cs="Arial"/>
          <w:color w:val="auto"/>
          <w:sz w:val="22"/>
          <w:szCs w:val="22"/>
          <w:lang w:val="en-GB"/>
        </w:rPr>
      </w:pPr>
      <w:bookmarkStart w:id="25" w:name="_Ref322001942"/>
      <w:r w:rsidRPr="0069218A">
        <w:rPr>
          <w:rFonts w:ascii="Arial" w:hAnsi="Arial" w:cs="Arial"/>
          <w:color w:val="auto"/>
          <w:sz w:val="22"/>
          <w:szCs w:val="22"/>
          <w:lang w:val="en-GB"/>
        </w:rPr>
        <w:t xml:space="preserve">Figure </w:t>
      </w:r>
      <w:r w:rsidR="0018069F">
        <w:rPr>
          <w:rFonts w:ascii="Arial" w:hAnsi="Arial" w:cs="Arial"/>
          <w:color w:val="auto"/>
          <w:sz w:val="22"/>
          <w:szCs w:val="22"/>
          <w:lang w:val="en-GB"/>
        </w:rPr>
        <w:t>11</w:t>
      </w:r>
      <w:bookmarkEnd w:id="25"/>
      <w:r w:rsidRPr="0069218A">
        <w:rPr>
          <w:rFonts w:ascii="Arial" w:hAnsi="Arial" w:cs="Arial"/>
          <w:color w:val="auto"/>
          <w:sz w:val="22"/>
          <w:szCs w:val="22"/>
          <w:lang w:val="en-GB"/>
        </w:rPr>
        <w:t xml:space="preserve">: </w:t>
      </w:r>
      <w:r w:rsidR="00D20AD6">
        <w:rPr>
          <w:rFonts w:ascii="Arial" w:hAnsi="Arial" w:cs="Arial"/>
          <w:color w:val="auto"/>
          <w:sz w:val="22"/>
          <w:szCs w:val="22"/>
          <w:lang w:val="en-GB"/>
        </w:rPr>
        <w:t xml:space="preserve"> </w:t>
      </w:r>
      <w:r w:rsidRPr="0069218A">
        <w:rPr>
          <w:rFonts w:ascii="Arial" w:hAnsi="Arial" w:cs="Arial"/>
          <w:color w:val="auto"/>
          <w:sz w:val="22"/>
          <w:szCs w:val="22"/>
          <w:lang w:val="en-GB"/>
        </w:rPr>
        <w:t>Collaboration process outline</w:t>
      </w:r>
    </w:p>
    <w:p w:rsidR="00924D01" w:rsidRPr="008F480F" w:rsidRDefault="00924D01" w:rsidP="004E2530">
      <w:pPr>
        <w:spacing w:line="240" w:lineRule="auto"/>
        <w:rPr>
          <w:rFonts w:ascii="Arial" w:hAnsi="Arial" w:cs="Arial"/>
          <w:lang w:val="en-GB"/>
        </w:rPr>
      </w:pPr>
    </w:p>
    <w:p w:rsidR="00DF247B" w:rsidRDefault="00DF247B" w:rsidP="00D20AD6">
      <w:pPr>
        <w:keepNext/>
        <w:keepLines/>
        <w:spacing w:line="240" w:lineRule="auto"/>
        <w:rPr>
          <w:rFonts w:ascii="Arial" w:hAnsi="Arial" w:cs="Arial"/>
          <w:lang w:val="en-US"/>
        </w:rPr>
      </w:pPr>
      <w:r w:rsidRPr="008F480F">
        <w:rPr>
          <w:rFonts w:ascii="Arial" w:hAnsi="Arial" w:cs="Arial"/>
          <w:lang w:val="en-US"/>
        </w:rPr>
        <w:lastRenderedPageBreak/>
        <w:t>The factors necessary to be understood and decided in the start phase have been already explained in the previous chapters</w:t>
      </w:r>
      <w:r w:rsidR="00120965" w:rsidRPr="008F480F">
        <w:rPr>
          <w:rFonts w:ascii="Arial" w:hAnsi="Arial" w:cs="Arial"/>
          <w:lang w:val="en-US"/>
        </w:rPr>
        <w:t xml:space="preserve"> (“When to cooperate?” and “With whom to cooperate?”)</w:t>
      </w:r>
      <w:r w:rsidRPr="008F480F">
        <w:rPr>
          <w:rFonts w:ascii="Arial" w:hAnsi="Arial" w:cs="Arial"/>
          <w:lang w:val="en-US"/>
        </w:rPr>
        <w:t xml:space="preserve">. The most important factors in the design phase are the </w:t>
      </w:r>
      <w:r w:rsidR="00120965" w:rsidRPr="008F480F">
        <w:rPr>
          <w:rFonts w:ascii="Arial" w:hAnsi="Arial" w:cs="Arial"/>
          <w:lang w:val="en-US"/>
        </w:rPr>
        <w:t xml:space="preserve">selection of the cooperation form, the partner type and the IP agreement form. </w:t>
      </w:r>
      <w:r w:rsidR="00D20AD6">
        <w:rPr>
          <w:rFonts w:ascii="Arial" w:hAnsi="Arial" w:cs="Arial"/>
          <w:lang w:val="en-US"/>
        </w:rPr>
        <w:t xml:space="preserve"> </w:t>
      </w:r>
      <w:r w:rsidR="00120965" w:rsidRPr="008F480F">
        <w:rPr>
          <w:rFonts w:ascii="Arial" w:hAnsi="Arial" w:cs="Arial"/>
          <w:lang w:val="en-US"/>
        </w:rPr>
        <w:t xml:space="preserve">Besides, the partner needs to be acquired by which the knowledge about the motivation of different partners might help (see next chapter). Within the </w:t>
      </w:r>
      <w:r w:rsidR="00B044EC" w:rsidRPr="008F480F">
        <w:rPr>
          <w:rFonts w:ascii="Arial" w:hAnsi="Arial" w:cs="Arial"/>
          <w:lang w:val="en-US"/>
        </w:rPr>
        <w:t>actual collaboration</w:t>
      </w:r>
      <w:r w:rsidR="00120965" w:rsidRPr="008F480F">
        <w:rPr>
          <w:rFonts w:ascii="Arial" w:hAnsi="Arial" w:cs="Arial"/>
          <w:lang w:val="en-US"/>
        </w:rPr>
        <w:t xml:space="preserve"> phase </w:t>
      </w:r>
      <w:r w:rsidR="00B044EC" w:rsidRPr="008F480F">
        <w:rPr>
          <w:rFonts w:ascii="Arial" w:hAnsi="Arial" w:cs="Arial"/>
          <w:lang w:val="en-US"/>
        </w:rPr>
        <w:t>the management of IP rights as well as other legal and procurement process with special collaboration forms, like joint venture, are important and are discussed in the following chapters.</w:t>
      </w:r>
    </w:p>
    <w:p w:rsidR="00D20AD6" w:rsidRPr="008F480F" w:rsidRDefault="00D20AD6" w:rsidP="00D20AD6">
      <w:pPr>
        <w:keepNext/>
        <w:keepLines/>
        <w:spacing w:line="240" w:lineRule="auto"/>
        <w:rPr>
          <w:rFonts w:ascii="Arial" w:hAnsi="Arial" w:cs="Arial"/>
          <w:lang w:val="en-US"/>
        </w:rPr>
      </w:pPr>
    </w:p>
    <w:p w:rsidR="00C217B3" w:rsidRDefault="00B044EC" w:rsidP="00D20AD6">
      <w:pPr>
        <w:autoSpaceDE w:val="0"/>
        <w:autoSpaceDN w:val="0"/>
        <w:adjustRightInd w:val="0"/>
        <w:spacing w:line="240" w:lineRule="auto"/>
        <w:jc w:val="left"/>
        <w:rPr>
          <w:rFonts w:ascii="Arial" w:hAnsi="Arial" w:cs="Arial"/>
          <w:color w:val="000000"/>
          <w:lang w:val="en-GB"/>
        </w:rPr>
      </w:pPr>
      <w:r w:rsidRPr="008F480F">
        <w:rPr>
          <w:rFonts w:ascii="Arial" w:hAnsi="Arial" w:cs="Arial"/>
          <w:color w:val="000000"/>
          <w:lang w:val="en-GB"/>
        </w:rPr>
        <w:t xml:space="preserve">The acquisition of the selected partner is in done in different steps which are described shortly. </w:t>
      </w:r>
    </w:p>
    <w:p w:rsidR="00D20AD6" w:rsidRPr="008F480F" w:rsidRDefault="00D20AD6" w:rsidP="00D20AD6">
      <w:pPr>
        <w:autoSpaceDE w:val="0"/>
        <w:autoSpaceDN w:val="0"/>
        <w:adjustRightInd w:val="0"/>
        <w:spacing w:line="240" w:lineRule="auto"/>
        <w:jc w:val="left"/>
        <w:rPr>
          <w:rFonts w:ascii="Arial" w:hAnsi="Arial" w:cs="Arial"/>
          <w:color w:val="000000"/>
          <w:lang w:val="en-GB"/>
        </w:rPr>
      </w:pPr>
    </w:p>
    <w:p w:rsidR="00C217B3" w:rsidRPr="008F480F" w:rsidRDefault="00C217B3" w:rsidP="00D20AD6">
      <w:pPr>
        <w:autoSpaceDE w:val="0"/>
        <w:autoSpaceDN w:val="0"/>
        <w:adjustRightInd w:val="0"/>
        <w:spacing w:line="240" w:lineRule="auto"/>
        <w:jc w:val="left"/>
        <w:rPr>
          <w:rFonts w:ascii="Arial" w:hAnsi="Arial" w:cs="Arial"/>
          <w:color w:val="000000"/>
          <w:lang w:val="en-GB"/>
        </w:rPr>
      </w:pPr>
      <w:r w:rsidRPr="008F480F">
        <w:rPr>
          <w:rFonts w:ascii="Arial" w:hAnsi="Arial" w:cs="Arial"/>
          <w:color w:val="000000"/>
          <w:lang w:val="en-GB"/>
        </w:rPr>
        <w:t>I. Analys</w:t>
      </w:r>
      <w:r w:rsidR="00B044EC" w:rsidRPr="008F480F">
        <w:rPr>
          <w:rFonts w:ascii="Arial" w:hAnsi="Arial" w:cs="Arial"/>
          <w:color w:val="000000"/>
          <w:lang w:val="en-GB"/>
        </w:rPr>
        <w:t>is</w:t>
      </w:r>
      <w:r w:rsidRPr="008F480F">
        <w:rPr>
          <w:rFonts w:ascii="Arial" w:hAnsi="Arial" w:cs="Arial"/>
          <w:color w:val="000000"/>
          <w:lang w:val="en-GB"/>
        </w:rPr>
        <w:t xml:space="preserve"> </w:t>
      </w:r>
      <w:r w:rsidR="00B044EC" w:rsidRPr="008F480F">
        <w:rPr>
          <w:rFonts w:ascii="Arial" w:hAnsi="Arial" w:cs="Arial"/>
          <w:color w:val="000000"/>
          <w:lang w:val="en-GB"/>
        </w:rPr>
        <w:t>a</w:t>
      </w:r>
      <w:r w:rsidRPr="008F480F">
        <w:rPr>
          <w:rFonts w:ascii="Arial" w:hAnsi="Arial" w:cs="Arial"/>
          <w:color w:val="000000"/>
          <w:lang w:val="en-GB"/>
        </w:rPr>
        <w:t xml:space="preserve">nd </w:t>
      </w:r>
      <w:r w:rsidR="00FE1B29" w:rsidRPr="008F480F">
        <w:rPr>
          <w:rFonts w:ascii="Arial" w:hAnsi="Arial" w:cs="Arial"/>
          <w:color w:val="000000"/>
          <w:lang w:val="en-GB"/>
        </w:rPr>
        <w:t>profile</w:t>
      </w:r>
      <w:r w:rsidR="00B044EC" w:rsidRPr="008F480F">
        <w:rPr>
          <w:rFonts w:ascii="Arial" w:hAnsi="Arial" w:cs="Arial"/>
          <w:color w:val="000000"/>
          <w:lang w:val="en-GB"/>
        </w:rPr>
        <w:t xml:space="preserve"> development</w:t>
      </w:r>
    </w:p>
    <w:p w:rsidR="00C217B3" w:rsidRPr="008F480F" w:rsidRDefault="00B044EC" w:rsidP="00D20AD6">
      <w:pPr>
        <w:pStyle w:val="ListParagraph"/>
        <w:numPr>
          <w:ilvl w:val="0"/>
          <w:numId w:val="13"/>
        </w:numPr>
        <w:autoSpaceDE w:val="0"/>
        <w:autoSpaceDN w:val="0"/>
        <w:adjustRightInd w:val="0"/>
        <w:spacing w:line="240" w:lineRule="auto"/>
        <w:jc w:val="left"/>
        <w:rPr>
          <w:rFonts w:ascii="Arial" w:hAnsi="Arial" w:cs="Arial"/>
          <w:color w:val="000000"/>
          <w:lang w:val="en-GB"/>
        </w:rPr>
      </w:pPr>
      <w:r w:rsidRPr="008F480F">
        <w:rPr>
          <w:rFonts w:ascii="Arial" w:hAnsi="Arial" w:cs="Arial"/>
          <w:color w:val="000000"/>
          <w:lang w:val="en-GB"/>
        </w:rPr>
        <w:t>Definition of the strategy (open or closed innovation, defender or prospector strategy)</w:t>
      </w:r>
    </w:p>
    <w:p w:rsidR="00B044EC" w:rsidRPr="008F480F" w:rsidRDefault="00B044EC" w:rsidP="00D20AD6">
      <w:pPr>
        <w:pStyle w:val="ListParagraph"/>
        <w:numPr>
          <w:ilvl w:val="0"/>
          <w:numId w:val="13"/>
        </w:numPr>
        <w:autoSpaceDE w:val="0"/>
        <w:autoSpaceDN w:val="0"/>
        <w:adjustRightInd w:val="0"/>
        <w:spacing w:line="240" w:lineRule="auto"/>
        <w:jc w:val="left"/>
        <w:rPr>
          <w:rFonts w:ascii="Arial" w:hAnsi="Arial" w:cs="Arial"/>
          <w:color w:val="000000"/>
          <w:lang w:val="en-GB"/>
        </w:rPr>
      </w:pPr>
      <w:r w:rsidRPr="008F480F">
        <w:rPr>
          <w:rFonts w:ascii="Arial" w:hAnsi="Arial" w:cs="Arial"/>
          <w:color w:val="000000"/>
          <w:lang w:val="en-GB"/>
        </w:rPr>
        <w:t>Comparison of own competencies with state-of-the art in market and in technology</w:t>
      </w:r>
    </w:p>
    <w:p w:rsidR="00B044EC" w:rsidRPr="008F480F" w:rsidRDefault="00AB5AC9" w:rsidP="00D20AD6">
      <w:pPr>
        <w:pStyle w:val="ListParagraph"/>
        <w:numPr>
          <w:ilvl w:val="0"/>
          <w:numId w:val="13"/>
        </w:numPr>
        <w:autoSpaceDE w:val="0"/>
        <w:autoSpaceDN w:val="0"/>
        <w:adjustRightInd w:val="0"/>
        <w:spacing w:line="240" w:lineRule="auto"/>
        <w:jc w:val="left"/>
        <w:rPr>
          <w:rFonts w:ascii="Arial" w:hAnsi="Arial" w:cs="Arial"/>
          <w:color w:val="000000"/>
          <w:lang w:val="en-GB"/>
        </w:rPr>
      </w:pPr>
      <w:r w:rsidRPr="008F480F">
        <w:rPr>
          <w:rFonts w:ascii="Arial" w:hAnsi="Arial" w:cs="Arial"/>
          <w:color w:val="000000"/>
          <w:lang w:val="en-GB"/>
        </w:rPr>
        <w:t>Draft concept of collaboration goal and partner profile (make, buy or ally decision)</w:t>
      </w:r>
    </w:p>
    <w:p w:rsidR="00AB5AC9" w:rsidRPr="008F480F" w:rsidRDefault="00AB5AC9" w:rsidP="00D20AD6">
      <w:pPr>
        <w:pStyle w:val="ListParagraph"/>
        <w:numPr>
          <w:ilvl w:val="0"/>
          <w:numId w:val="13"/>
        </w:numPr>
        <w:autoSpaceDE w:val="0"/>
        <w:autoSpaceDN w:val="0"/>
        <w:adjustRightInd w:val="0"/>
        <w:spacing w:line="240" w:lineRule="auto"/>
        <w:jc w:val="left"/>
        <w:rPr>
          <w:rFonts w:ascii="Arial" w:hAnsi="Arial" w:cs="Arial"/>
          <w:color w:val="000000"/>
          <w:lang w:val="en-GB"/>
        </w:rPr>
      </w:pPr>
      <w:r w:rsidRPr="008F480F">
        <w:rPr>
          <w:rFonts w:ascii="Arial" w:hAnsi="Arial" w:cs="Arial"/>
          <w:color w:val="000000"/>
          <w:lang w:val="en-GB"/>
        </w:rPr>
        <w:t>Project definition and tasks (selection of partner type)</w:t>
      </w:r>
    </w:p>
    <w:p w:rsidR="00AB5AC9" w:rsidRDefault="00AB5AC9" w:rsidP="00D20AD6">
      <w:pPr>
        <w:pStyle w:val="ListParagraph"/>
        <w:numPr>
          <w:ilvl w:val="0"/>
          <w:numId w:val="13"/>
        </w:numPr>
        <w:autoSpaceDE w:val="0"/>
        <w:autoSpaceDN w:val="0"/>
        <w:adjustRightInd w:val="0"/>
        <w:spacing w:line="240" w:lineRule="auto"/>
        <w:jc w:val="left"/>
        <w:rPr>
          <w:rFonts w:ascii="Arial" w:hAnsi="Arial" w:cs="Arial"/>
          <w:color w:val="000000"/>
          <w:lang w:val="en-GB"/>
        </w:rPr>
      </w:pPr>
      <w:r w:rsidRPr="008F480F">
        <w:rPr>
          <w:rFonts w:ascii="Arial" w:hAnsi="Arial" w:cs="Arial"/>
          <w:color w:val="000000"/>
          <w:lang w:val="en-GB"/>
        </w:rPr>
        <w:t>Development of a cooperation concept including IP management and collaboration form</w:t>
      </w:r>
    </w:p>
    <w:p w:rsidR="00D20AD6" w:rsidRPr="008F480F" w:rsidRDefault="00D20AD6" w:rsidP="00D20AD6">
      <w:pPr>
        <w:pStyle w:val="ListParagraph"/>
        <w:autoSpaceDE w:val="0"/>
        <w:autoSpaceDN w:val="0"/>
        <w:adjustRightInd w:val="0"/>
        <w:spacing w:line="240" w:lineRule="auto"/>
        <w:jc w:val="left"/>
        <w:rPr>
          <w:rFonts w:ascii="Arial" w:hAnsi="Arial" w:cs="Arial"/>
          <w:color w:val="000000"/>
          <w:lang w:val="en-GB"/>
        </w:rPr>
      </w:pPr>
    </w:p>
    <w:p w:rsidR="00C217B3" w:rsidRPr="008F480F" w:rsidRDefault="00C217B3" w:rsidP="00D20AD6">
      <w:pPr>
        <w:autoSpaceDE w:val="0"/>
        <w:autoSpaceDN w:val="0"/>
        <w:adjustRightInd w:val="0"/>
        <w:spacing w:line="240" w:lineRule="auto"/>
        <w:jc w:val="left"/>
        <w:rPr>
          <w:rFonts w:ascii="Arial" w:hAnsi="Arial" w:cs="Arial"/>
          <w:color w:val="000000"/>
          <w:lang w:val="en-GB"/>
        </w:rPr>
      </w:pPr>
      <w:r w:rsidRPr="008F480F">
        <w:rPr>
          <w:rFonts w:ascii="Arial" w:hAnsi="Arial" w:cs="Arial"/>
          <w:color w:val="000000"/>
          <w:lang w:val="en-GB"/>
        </w:rPr>
        <w:t xml:space="preserve">II. </w:t>
      </w:r>
      <w:r w:rsidR="00AB5AC9" w:rsidRPr="008F480F">
        <w:rPr>
          <w:rFonts w:ascii="Arial" w:hAnsi="Arial" w:cs="Arial"/>
          <w:color w:val="000000"/>
          <w:lang w:val="en-GB"/>
        </w:rPr>
        <w:t>Identification and pre-selection of possible partners</w:t>
      </w:r>
    </w:p>
    <w:p w:rsidR="00C217B3" w:rsidRPr="008F480F" w:rsidRDefault="00AB5AC9" w:rsidP="00D20AD6">
      <w:pPr>
        <w:pStyle w:val="ListParagraph"/>
        <w:numPr>
          <w:ilvl w:val="0"/>
          <w:numId w:val="13"/>
        </w:numPr>
        <w:autoSpaceDE w:val="0"/>
        <w:autoSpaceDN w:val="0"/>
        <w:adjustRightInd w:val="0"/>
        <w:spacing w:line="240" w:lineRule="auto"/>
        <w:jc w:val="left"/>
        <w:rPr>
          <w:rFonts w:ascii="Arial" w:hAnsi="Arial" w:cs="Arial"/>
          <w:color w:val="000000"/>
          <w:lang w:val="en-GB"/>
        </w:rPr>
      </w:pPr>
      <w:r w:rsidRPr="008F480F">
        <w:rPr>
          <w:rFonts w:ascii="Arial" w:hAnsi="Arial" w:cs="Arial"/>
          <w:color w:val="000000"/>
          <w:lang w:val="en-GB"/>
        </w:rPr>
        <w:t>Overview over potential partner and their motivation to collaborate</w:t>
      </w:r>
    </w:p>
    <w:p w:rsidR="00AB5AC9" w:rsidRPr="008F480F" w:rsidRDefault="00AB5AC9" w:rsidP="00D20AD6">
      <w:pPr>
        <w:pStyle w:val="ListParagraph"/>
        <w:numPr>
          <w:ilvl w:val="0"/>
          <w:numId w:val="13"/>
        </w:numPr>
        <w:autoSpaceDE w:val="0"/>
        <w:autoSpaceDN w:val="0"/>
        <w:adjustRightInd w:val="0"/>
        <w:spacing w:line="240" w:lineRule="auto"/>
        <w:jc w:val="left"/>
        <w:rPr>
          <w:rFonts w:ascii="Arial" w:hAnsi="Arial" w:cs="Arial"/>
          <w:color w:val="000000"/>
          <w:lang w:val="en-GB"/>
        </w:rPr>
      </w:pPr>
      <w:r w:rsidRPr="008F480F">
        <w:rPr>
          <w:rFonts w:ascii="Arial" w:hAnsi="Arial" w:cs="Arial"/>
          <w:color w:val="000000"/>
          <w:lang w:val="en-GB"/>
        </w:rPr>
        <w:t>Collection of information about potential partners</w:t>
      </w:r>
    </w:p>
    <w:p w:rsidR="00AB5AC9" w:rsidRPr="008F480F" w:rsidRDefault="00AB5AC9" w:rsidP="00D20AD6">
      <w:pPr>
        <w:pStyle w:val="ListParagraph"/>
        <w:numPr>
          <w:ilvl w:val="0"/>
          <w:numId w:val="13"/>
        </w:numPr>
        <w:autoSpaceDE w:val="0"/>
        <w:autoSpaceDN w:val="0"/>
        <w:adjustRightInd w:val="0"/>
        <w:spacing w:line="240" w:lineRule="auto"/>
        <w:jc w:val="left"/>
        <w:rPr>
          <w:rFonts w:ascii="Arial" w:hAnsi="Arial" w:cs="Arial"/>
          <w:color w:val="000000"/>
          <w:lang w:val="en-GB"/>
        </w:rPr>
      </w:pPr>
      <w:r w:rsidRPr="008F480F">
        <w:rPr>
          <w:rFonts w:ascii="Arial" w:hAnsi="Arial" w:cs="Arial"/>
          <w:color w:val="000000"/>
          <w:lang w:val="en-GB"/>
        </w:rPr>
        <w:t>Ranking of partners</w:t>
      </w:r>
    </w:p>
    <w:p w:rsidR="00AB5AC9" w:rsidRDefault="00AB5AC9" w:rsidP="00D20AD6">
      <w:pPr>
        <w:pStyle w:val="ListParagraph"/>
        <w:numPr>
          <w:ilvl w:val="0"/>
          <w:numId w:val="13"/>
        </w:numPr>
        <w:autoSpaceDE w:val="0"/>
        <w:autoSpaceDN w:val="0"/>
        <w:adjustRightInd w:val="0"/>
        <w:spacing w:line="240" w:lineRule="auto"/>
        <w:jc w:val="left"/>
        <w:rPr>
          <w:rFonts w:ascii="Arial" w:hAnsi="Arial" w:cs="Arial"/>
          <w:color w:val="000000"/>
          <w:lang w:val="en-GB"/>
        </w:rPr>
      </w:pPr>
      <w:r w:rsidRPr="008F480F">
        <w:rPr>
          <w:rFonts w:ascii="Arial" w:hAnsi="Arial" w:cs="Arial"/>
          <w:color w:val="000000"/>
          <w:lang w:val="en-GB"/>
        </w:rPr>
        <w:t>First discussions with 2-3 partners (</w:t>
      </w:r>
      <w:r w:rsidR="0071775F" w:rsidRPr="008F480F">
        <w:rPr>
          <w:rFonts w:ascii="Arial" w:hAnsi="Arial" w:cs="Arial"/>
          <w:color w:val="000000"/>
          <w:lang w:val="en-GB"/>
        </w:rPr>
        <w:t>non-disclosure</w:t>
      </w:r>
      <w:r w:rsidRPr="008F480F">
        <w:rPr>
          <w:rFonts w:ascii="Arial" w:hAnsi="Arial" w:cs="Arial"/>
          <w:color w:val="000000"/>
          <w:lang w:val="en-GB"/>
        </w:rPr>
        <w:t xml:space="preserve"> agreement (NDA), discussion of conflict of interest or resources, first gut feeling)</w:t>
      </w:r>
    </w:p>
    <w:p w:rsidR="00D20AD6" w:rsidRPr="008F480F" w:rsidRDefault="00D20AD6" w:rsidP="00D20AD6">
      <w:pPr>
        <w:pStyle w:val="ListParagraph"/>
        <w:autoSpaceDE w:val="0"/>
        <w:autoSpaceDN w:val="0"/>
        <w:adjustRightInd w:val="0"/>
        <w:spacing w:line="240" w:lineRule="auto"/>
        <w:jc w:val="left"/>
        <w:rPr>
          <w:rFonts w:ascii="Arial" w:hAnsi="Arial" w:cs="Arial"/>
          <w:color w:val="000000"/>
          <w:lang w:val="en-GB"/>
        </w:rPr>
      </w:pPr>
    </w:p>
    <w:p w:rsidR="00C217B3" w:rsidRPr="008F480F" w:rsidRDefault="00C217B3" w:rsidP="00D20AD6">
      <w:pPr>
        <w:autoSpaceDE w:val="0"/>
        <w:autoSpaceDN w:val="0"/>
        <w:adjustRightInd w:val="0"/>
        <w:spacing w:line="240" w:lineRule="auto"/>
        <w:jc w:val="left"/>
        <w:rPr>
          <w:rFonts w:ascii="Arial" w:hAnsi="Arial" w:cs="Arial"/>
          <w:color w:val="000000"/>
          <w:lang w:val="en-GB"/>
        </w:rPr>
      </w:pPr>
      <w:r w:rsidRPr="008F480F">
        <w:rPr>
          <w:rFonts w:ascii="Arial" w:hAnsi="Arial" w:cs="Arial"/>
          <w:color w:val="000000"/>
          <w:lang w:val="en-GB"/>
        </w:rPr>
        <w:t>I</w:t>
      </w:r>
      <w:r w:rsidR="00AB5AC9" w:rsidRPr="008F480F">
        <w:rPr>
          <w:rFonts w:ascii="Arial" w:hAnsi="Arial" w:cs="Arial"/>
          <w:color w:val="000000"/>
          <w:lang w:val="en-GB"/>
        </w:rPr>
        <w:t>II</w:t>
      </w:r>
      <w:r w:rsidRPr="008F480F">
        <w:rPr>
          <w:rFonts w:ascii="Arial" w:hAnsi="Arial" w:cs="Arial"/>
          <w:color w:val="000000"/>
          <w:lang w:val="en-GB"/>
        </w:rPr>
        <w:t xml:space="preserve">. </w:t>
      </w:r>
      <w:r w:rsidR="008D0D33" w:rsidRPr="008F480F">
        <w:rPr>
          <w:rFonts w:ascii="Arial" w:hAnsi="Arial" w:cs="Arial"/>
          <w:color w:val="000000"/>
          <w:lang w:val="en-GB"/>
        </w:rPr>
        <w:t>Selection and Acquisition</w:t>
      </w:r>
    </w:p>
    <w:p w:rsidR="00AB5AC9" w:rsidRPr="008F480F" w:rsidRDefault="00AB5AC9" w:rsidP="00D20AD6">
      <w:pPr>
        <w:pStyle w:val="ListParagraph"/>
        <w:numPr>
          <w:ilvl w:val="0"/>
          <w:numId w:val="15"/>
        </w:numPr>
        <w:autoSpaceDE w:val="0"/>
        <w:autoSpaceDN w:val="0"/>
        <w:adjustRightInd w:val="0"/>
        <w:spacing w:line="240" w:lineRule="auto"/>
        <w:jc w:val="left"/>
        <w:rPr>
          <w:rFonts w:ascii="Arial" w:hAnsi="Arial" w:cs="Arial"/>
          <w:color w:val="000000"/>
          <w:lang w:val="en-GB"/>
        </w:rPr>
      </w:pPr>
      <w:r w:rsidRPr="008F480F">
        <w:rPr>
          <w:rFonts w:ascii="Arial" w:hAnsi="Arial" w:cs="Arial"/>
          <w:color w:val="000000"/>
          <w:lang w:val="en-GB"/>
        </w:rPr>
        <w:t>Selection of the partner</w:t>
      </w:r>
    </w:p>
    <w:p w:rsidR="00AB5AC9" w:rsidRPr="008F480F" w:rsidRDefault="00AB5AC9" w:rsidP="00D20AD6">
      <w:pPr>
        <w:pStyle w:val="ListParagraph"/>
        <w:numPr>
          <w:ilvl w:val="0"/>
          <w:numId w:val="15"/>
        </w:numPr>
        <w:autoSpaceDE w:val="0"/>
        <w:autoSpaceDN w:val="0"/>
        <w:adjustRightInd w:val="0"/>
        <w:spacing w:line="240" w:lineRule="auto"/>
        <w:jc w:val="left"/>
        <w:rPr>
          <w:rFonts w:ascii="Arial" w:hAnsi="Arial" w:cs="Arial"/>
          <w:color w:val="000000"/>
          <w:lang w:val="en-GB"/>
        </w:rPr>
      </w:pPr>
      <w:r w:rsidRPr="008F480F">
        <w:rPr>
          <w:rFonts w:ascii="Arial" w:hAnsi="Arial" w:cs="Arial"/>
          <w:color w:val="000000"/>
          <w:lang w:val="en-GB"/>
        </w:rPr>
        <w:t>Acquisition</w:t>
      </w:r>
    </w:p>
    <w:p w:rsidR="00AB5AC9" w:rsidRDefault="00AB5AC9" w:rsidP="00D20AD6">
      <w:pPr>
        <w:pStyle w:val="ListParagraph"/>
        <w:numPr>
          <w:ilvl w:val="0"/>
          <w:numId w:val="15"/>
        </w:numPr>
        <w:autoSpaceDE w:val="0"/>
        <w:autoSpaceDN w:val="0"/>
        <w:adjustRightInd w:val="0"/>
        <w:spacing w:line="240" w:lineRule="auto"/>
        <w:jc w:val="left"/>
        <w:rPr>
          <w:rFonts w:ascii="Arial" w:hAnsi="Arial" w:cs="Arial"/>
          <w:color w:val="000000"/>
          <w:lang w:val="en-GB"/>
        </w:rPr>
      </w:pPr>
      <w:r w:rsidRPr="008F480F">
        <w:rPr>
          <w:rFonts w:ascii="Arial" w:hAnsi="Arial" w:cs="Arial"/>
          <w:color w:val="000000"/>
          <w:lang w:val="en-GB"/>
        </w:rPr>
        <w:t xml:space="preserve">Due diligence </w:t>
      </w:r>
      <w:r w:rsidR="009F0742" w:rsidRPr="008F480F">
        <w:rPr>
          <w:rFonts w:ascii="Arial" w:hAnsi="Arial" w:cs="Arial"/>
          <w:color w:val="000000"/>
          <w:lang w:val="en-GB"/>
        </w:rPr>
        <w:t>(</w:t>
      </w:r>
      <w:r w:rsidR="009F0742" w:rsidRPr="008F480F">
        <w:rPr>
          <w:rFonts w:ascii="Arial" w:hAnsi="Arial" w:cs="Arial"/>
          <w:lang w:val="en"/>
        </w:rPr>
        <w:t xml:space="preserve">checking the credentials of the other party) </w:t>
      </w:r>
      <w:r w:rsidRPr="008F480F">
        <w:rPr>
          <w:rFonts w:ascii="Arial" w:hAnsi="Arial" w:cs="Arial"/>
          <w:color w:val="000000"/>
          <w:lang w:val="en-GB"/>
        </w:rPr>
        <w:t>and decision of legal form</w:t>
      </w:r>
    </w:p>
    <w:p w:rsidR="00D20AD6" w:rsidRPr="008F480F" w:rsidRDefault="00D20AD6" w:rsidP="00D20AD6">
      <w:pPr>
        <w:pStyle w:val="ListParagraph"/>
        <w:autoSpaceDE w:val="0"/>
        <w:autoSpaceDN w:val="0"/>
        <w:adjustRightInd w:val="0"/>
        <w:spacing w:line="240" w:lineRule="auto"/>
        <w:jc w:val="left"/>
        <w:rPr>
          <w:rFonts w:ascii="Arial" w:hAnsi="Arial" w:cs="Arial"/>
          <w:color w:val="000000"/>
          <w:lang w:val="en-GB"/>
        </w:rPr>
      </w:pPr>
    </w:p>
    <w:p w:rsidR="00C217B3" w:rsidRPr="008F480F" w:rsidRDefault="00AB5AC9" w:rsidP="00D20AD6">
      <w:pPr>
        <w:autoSpaceDE w:val="0"/>
        <w:autoSpaceDN w:val="0"/>
        <w:adjustRightInd w:val="0"/>
        <w:spacing w:line="240" w:lineRule="auto"/>
        <w:jc w:val="left"/>
        <w:rPr>
          <w:rFonts w:ascii="Arial" w:hAnsi="Arial" w:cs="Arial"/>
          <w:color w:val="000000"/>
          <w:lang w:val="en-GB"/>
        </w:rPr>
      </w:pPr>
      <w:r w:rsidRPr="008F480F">
        <w:rPr>
          <w:rFonts w:ascii="Arial" w:hAnsi="Arial" w:cs="Arial"/>
          <w:color w:val="000000"/>
          <w:lang w:val="en-GB"/>
        </w:rPr>
        <w:t>I</w:t>
      </w:r>
      <w:r w:rsidR="00C217B3" w:rsidRPr="008F480F">
        <w:rPr>
          <w:rFonts w:ascii="Arial" w:hAnsi="Arial" w:cs="Arial"/>
          <w:color w:val="000000"/>
          <w:lang w:val="en-GB"/>
        </w:rPr>
        <w:t xml:space="preserve">V. </w:t>
      </w:r>
      <w:r w:rsidR="008D0D33" w:rsidRPr="008F480F">
        <w:rPr>
          <w:rFonts w:ascii="Arial" w:hAnsi="Arial" w:cs="Arial"/>
          <w:color w:val="000000"/>
          <w:lang w:val="en-GB"/>
        </w:rPr>
        <w:t>Negotiation</w:t>
      </w:r>
    </w:p>
    <w:p w:rsidR="00AB5AC9" w:rsidRPr="008F480F" w:rsidRDefault="00AB5AC9" w:rsidP="00D20AD6">
      <w:pPr>
        <w:pStyle w:val="ListParagraph"/>
        <w:numPr>
          <w:ilvl w:val="0"/>
          <w:numId w:val="16"/>
        </w:numPr>
        <w:autoSpaceDE w:val="0"/>
        <w:autoSpaceDN w:val="0"/>
        <w:adjustRightInd w:val="0"/>
        <w:spacing w:line="240" w:lineRule="auto"/>
        <w:jc w:val="left"/>
        <w:rPr>
          <w:rFonts w:ascii="Arial" w:hAnsi="Arial" w:cs="Arial"/>
          <w:color w:val="000000"/>
          <w:lang w:val="en-GB"/>
        </w:rPr>
      </w:pPr>
      <w:r w:rsidRPr="008F480F">
        <w:rPr>
          <w:rFonts w:ascii="Arial" w:hAnsi="Arial" w:cs="Arial"/>
          <w:color w:val="000000"/>
          <w:lang w:val="en-GB"/>
        </w:rPr>
        <w:t xml:space="preserve">Operative management </w:t>
      </w:r>
      <w:r w:rsidR="00FE1B29" w:rsidRPr="008F480F">
        <w:rPr>
          <w:rFonts w:ascii="Arial" w:hAnsi="Arial" w:cs="Arial"/>
          <w:color w:val="000000"/>
          <w:lang w:val="en-GB"/>
        </w:rPr>
        <w:t>of the</w:t>
      </w:r>
      <w:r w:rsidRPr="008F480F">
        <w:rPr>
          <w:rFonts w:ascii="Arial" w:hAnsi="Arial" w:cs="Arial"/>
          <w:color w:val="000000"/>
          <w:lang w:val="en-GB"/>
        </w:rPr>
        <w:t xml:space="preserve"> cooperation</w:t>
      </w:r>
    </w:p>
    <w:p w:rsidR="00AB5AC9" w:rsidRPr="008F480F" w:rsidRDefault="00FE1B29" w:rsidP="00D20AD6">
      <w:pPr>
        <w:pStyle w:val="ListParagraph"/>
        <w:numPr>
          <w:ilvl w:val="0"/>
          <w:numId w:val="16"/>
        </w:numPr>
        <w:autoSpaceDE w:val="0"/>
        <w:autoSpaceDN w:val="0"/>
        <w:adjustRightInd w:val="0"/>
        <w:spacing w:line="240" w:lineRule="auto"/>
        <w:jc w:val="left"/>
        <w:rPr>
          <w:rFonts w:ascii="Arial" w:hAnsi="Arial" w:cs="Arial"/>
          <w:color w:val="000000"/>
          <w:lang w:val="en-GB"/>
        </w:rPr>
      </w:pPr>
      <w:r w:rsidRPr="008F480F">
        <w:rPr>
          <w:rFonts w:ascii="Arial" w:hAnsi="Arial" w:cs="Arial"/>
          <w:color w:val="000000"/>
          <w:lang w:val="en-GB"/>
        </w:rPr>
        <w:t>Definition of project plan</w:t>
      </w:r>
    </w:p>
    <w:p w:rsidR="00FE1B29" w:rsidRPr="008F480F" w:rsidRDefault="00FE1B29" w:rsidP="00D20AD6">
      <w:pPr>
        <w:pStyle w:val="ListParagraph"/>
        <w:numPr>
          <w:ilvl w:val="0"/>
          <w:numId w:val="16"/>
        </w:numPr>
        <w:autoSpaceDE w:val="0"/>
        <w:autoSpaceDN w:val="0"/>
        <w:adjustRightInd w:val="0"/>
        <w:spacing w:line="240" w:lineRule="auto"/>
        <w:jc w:val="left"/>
        <w:rPr>
          <w:rFonts w:ascii="Arial" w:hAnsi="Arial" w:cs="Arial"/>
          <w:color w:val="000000"/>
          <w:lang w:val="en-GB"/>
        </w:rPr>
      </w:pPr>
      <w:r w:rsidRPr="008F480F">
        <w:rPr>
          <w:rFonts w:ascii="Arial" w:hAnsi="Arial" w:cs="Arial"/>
          <w:color w:val="000000"/>
          <w:lang w:val="en-GB"/>
        </w:rPr>
        <w:t>Definition of leadership and steering committee</w:t>
      </w:r>
    </w:p>
    <w:p w:rsidR="00FE1B29" w:rsidRDefault="00FE1B29" w:rsidP="00D20AD6">
      <w:pPr>
        <w:pStyle w:val="ListParagraph"/>
        <w:numPr>
          <w:ilvl w:val="0"/>
          <w:numId w:val="16"/>
        </w:numPr>
        <w:autoSpaceDE w:val="0"/>
        <w:autoSpaceDN w:val="0"/>
        <w:adjustRightInd w:val="0"/>
        <w:spacing w:line="240" w:lineRule="auto"/>
        <w:jc w:val="left"/>
        <w:rPr>
          <w:rFonts w:ascii="Arial" w:hAnsi="Arial" w:cs="Arial"/>
          <w:color w:val="000000"/>
          <w:lang w:val="en-GB"/>
        </w:rPr>
      </w:pPr>
      <w:r w:rsidRPr="008F480F">
        <w:rPr>
          <w:rFonts w:ascii="Arial" w:hAnsi="Arial" w:cs="Arial"/>
          <w:color w:val="000000"/>
          <w:lang w:val="en-GB"/>
        </w:rPr>
        <w:t xml:space="preserve">Definition of cash flow and performance </w:t>
      </w:r>
    </w:p>
    <w:p w:rsidR="00D20AD6" w:rsidRPr="008F480F" w:rsidRDefault="00D20AD6" w:rsidP="00D20AD6">
      <w:pPr>
        <w:pStyle w:val="ListParagraph"/>
        <w:autoSpaceDE w:val="0"/>
        <w:autoSpaceDN w:val="0"/>
        <w:adjustRightInd w:val="0"/>
        <w:spacing w:line="240" w:lineRule="auto"/>
        <w:jc w:val="left"/>
        <w:rPr>
          <w:rFonts w:ascii="Arial" w:hAnsi="Arial" w:cs="Arial"/>
          <w:color w:val="000000"/>
          <w:lang w:val="en-GB"/>
        </w:rPr>
      </w:pPr>
    </w:p>
    <w:p w:rsidR="00C217B3" w:rsidRPr="008F480F" w:rsidRDefault="00C217B3" w:rsidP="00D20AD6">
      <w:pPr>
        <w:autoSpaceDE w:val="0"/>
        <w:autoSpaceDN w:val="0"/>
        <w:adjustRightInd w:val="0"/>
        <w:spacing w:line="240" w:lineRule="auto"/>
        <w:jc w:val="left"/>
        <w:rPr>
          <w:rFonts w:ascii="Arial" w:hAnsi="Arial" w:cs="Arial"/>
          <w:color w:val="000000"/>
          <w:lang w:val="en-GB"/>
        </w:rPr>
      </w:pPr>
      <w:r w:rsidRPr="008F480F">
        <w:rPr>
          <w:rFonts w:ascii="Arial" w:hAnsi="Arial" w:cs="Arial"/>
          <w:color w:val="000000"/>
          <w:lang w:val="en-GB"/>
        </w:rPr>
        <w:t xml:space="preserve">V. </w:t>
      </w:r>
      <w:r w:rsidR="008D0D33" w:rsidRPr="008F480F">
        <w:rPr>
          <w:rFonts w:ascii="Arial" w:hAnsi="Arial" w:cs="Arial"/>
          <w:color w:val="000000"/>
          <w:lang w:val="en-GB"/>
        </w:rPr>
        <w:t>Signing of the contract</w:t>
      </w:r>
    </w:p>
    <w:p w:rsidR="00FE1B29" w:rsidRDefault="00FE1B29" w:rsidP="00D20AD6">
      <w:pPr>
        <w:pStyle w:val="ListParagraph"/>
        <w:numPr>
          <w:ilvl w:val="0"/>
          <w:numId w:val="17"/>
        </w:numPr>
        <w:autoSpaceDE w:val="0"/>
        <w:autoSpaceDN w:val="0"/>
        <w:adjustRightInd w:val="0"/>
        <w:spacing w:line="240" w:lineRule="auto"/>
        <w:jc w:val="left"/>
        <w:rPr>
          <w:rFonts w:ascii="Arial" w:hAnsi="Arial" w:cs="Arial"/>
          <w:color w:val="000000"/>
          <w:lang w:val="en-GB"/>
        </w:rPr>
      </w:pPr>
      <w:r w:rsidRPr="008F480F">
        <w:rPr>
          <w:rFonts w:ascii="Arial" w:hAnsi="Arial" w:cs="Arial"/>
          <w:color w:val="000000"/>
          <w:lang w:val="en-GB"/>
        </w:rPr>
        <w:t>Legal contract</w:t>
      </w:r>
      <w:r w:rsidR="008D0D33" w:rsidRPr="008F480F">
        <w:rPr>
          <w:rFonts w:ascii="Arial" w:hAnsi="Arial" w:cs="Arial"/>
          <w:color w:val="000000"/>
          <w:lang w:val="en-GB"/>
        </w:rPr>
        <w:t xml:space="preserve"> formulation and </w:t>
      </w:r>
      <w:r w:rsidR="0071775F" w:rsidRPr="008F480F">
        <w:rPr>
          <w:rFonts w:ascii="Arial" w:hAnsi="Arial" w:cs="Arial"/>
          <w:color w:val="000000"/>
          <w:lang w:val="en-GB"/>
        </w:rPr>
        <w:t>signature</w:t>
      </w:r>
    </w:p>
    <w:p w:rsidR="00D20AD6" w:rsidRPr="008F480F" w:rsidRDefault="00D20AD6" w:rsidP="00D20AD6">
      <w:pPr>
        <w:pStyle w:val="ListParagraph"/>
        <w:autoSpaceDE w:val="0"/>
        <w:autoSpaceDN w:val="0"/>
        <w:adjustRightInd w:val="0"/>
        <w:spacing w:line="240" w:lineRule="auto"/>
        <w:jc w:val="left"/>
        <w:rPr>
          <w:rFonts w:ascii="Arial" w:hAnsi="Arial" w:cs="Arial"/>
          <w:color w:val="000000"/>
          <w:lang w:val="en-GB"/>
        </w:rPr>
      </w:pPr>
    </w:p>
    <w:p w:rsidR="00FE1B29" w:rsidRDefault="008D0D33" w:rsidP="00D20AD6">
      <w:pPr>
        <w:spacing w:line="240" w:lineRule="auto"/>
        <w:jc w:val="left"/>
        <w:rPr>
          <w:rFonts w:ascii="Arial" w:hAnsi="Arial" w:cs="Arial"/>
          <w:lang w:val="en-US"/>
        </w:rPr>
      </w:pPr>
      <w:r w:rsidRPr="008F480F">
        <w:rPr>
          <w:rFonts w:ascii="Arial" w:hAnsi="Arial" w:cs="Arial"/>
          <w:lang w:val="en-US"/>
        </w:rPr>
        <w:t xml:space="preserve">The responsibility for the selection process could lay with different people within </w:t>
      </w:r>
      <w:r w:rsidR="0071775F" w:rsidRPr="008F480F">
        <w:rPr>
          <w:rFonts w:ascii="Arial" w:hAnsi="Arial" w:cs="Arial"/>
          <w:lang w:val="en-US"/>
        </w:rPr>
        <w:t>a bigger</w:t>
      </w:r>
      <w:r w:rsidRPr="008F480F">
        <w:rPr>
          <w:rFonts w:ascii="Arial" w:hAnsi="Arial" w:cs="Arial"/>
          <w:lang w:val="en-US"/>
        </w:rPr>
        <w:t xml:space="preserve"> company</w:t>
      </w:r>
      <w:r w:rsidR="0071775F" w:rsidRPr="008F480F">
        <w:rPr>
          <w:rFonts w:ascii="Arial" w:hAnsi="Arial" w:cs="Arial"/>
          <w:lang w:val="en-US"/>
        </w:rPr>
        <w:t>,</w:t>
      </w:r>
      <w:r w:rsidRPr="008F480F">
        <w:rPr>
          <w:rFonts w:ascii="Arial" w:hAnsi="Arial" w:cs="Arial"/>
          <w:lang w:val="en-US"/>
        </w:rPr>
        <w:t xml:space="preserve"> e.g. R&amp;D, project leader or university relationship department as well as marketing, business development or product management.</w:t>
      </w:r>
      <w:r w:rsidR="00D20AD6">
        <w:rPr>
          <w:rFonts w:ascii="Arial" w:hAnsi="Arial" w:cs="Arial"/>
          <w:lang w:val="en-US"/>
        </w:rPr>
        <w:t xml:space="preserve"> </w:t>
      </w:r>
      <w:r w:rsidRPr="008F480F">
        <w:rPr>
          <w:rFonts w:ascii="Arial" w:hAnsi="Arial" w:cs="Arial"/>
          <w:lang w:val="en-US"/>
        </w:rPr>
        <w:t xml:space="preserve"> Besides the management of the selection process, expert from different areas and business units need to provide information.</w:t>
      </w:r>
      <w:r w:rsidR="00D20AD6">
        <w:rPr>
          <w:rFonts w:ascii="Arial" w:hAnsi="Arial" w:cs="Arial"/>
          <w:lang w:val="en-US"/>
        </w:rPr>
        <w:t xml:space="preserve"> </w:t>
      </w:r>
      <w:r w:rsidRPr="008F480F">
        <w:rPr>
          <w:rFonts w:ascii="Arial" w:hAnsi="Arial" w:cs="Arial"/>
          <w:lang w:val="en-US"/>
        </w:rPr>
        <w:t xml:space="preserve"> The analysis and pre-selection can be led by marketing, sales </w:t>
      </w:r>
      <w:r w:rsidR="0071775F" w:rsidRPr="008F480F">
        <w:rPr>
          <w:rFonts w:ascii="Arial" w:hAnsi="Arial" w:cs="Arial"/>
          <w:lang w:val="en-US"/>
        </w:rPr>
        <w:t>or</w:t>
      </w:r>
      <w:r w:rsidRPr="008F480F">
        <w:rPr>
          <w:rFonts w:ascii="Arial" w:hAnsi="Arial" w:cs="Arial"/>
          <w:lang w:val="en-US"/>
        </w:rPr>
        <w:t xml:space="preserve"> technical experts, existing contacts can be used as well. </w:t>
      </w:r>
      <w:r w:rsidR="00D20AD6">
        <w:rPr>
          <w:rFonts w:ascii="Arial" w:hAnsi="Arial" w:cs="Arial"/>
          <w:lang w:val="en-US"/>
        </w:rPr>
        <w:t xml:space="preserve"> </w:t>
      </w:r>
      <w:r w:rsidRPr="008F480F">
        <w:rPr>
          <w:rFonts w:ascii="Arial" w:hAnsi="Arial" w:cs="Arial"/>
          <w:lang w:val="en-US"/>
        </w:rPr>
        <w:t xml:space="preserve">In the phase of the </w:t>
      </w:r>
      <w:r w:rsidR="0071775F" w:rsidRPr="008F480F">
        <w:rPr>
          <w:rFonts w:ascii="Arial" w:hAnsi="Arial" w:cs="Arial"/>
          <w:lang w:val="en-US"/>
        </w:rPr>
        <w:t>contract discussion and signature the legal department and the IP experts are crucial.</w:t>
      </w:r>
      <w:r w:rsidR="00D20AD6">
        <w:rPr>
          <w:rFonts w:ascii="Arial" w:hAnsi="Arial" w:cs="Arial"/>
          <w:lang w:val="en-US"/>
        </w:rPr>
        <w:t xml:space="preserve"> </w:t>
      </w:r>
      <w:r w:rsidR="0071775F" w:rsidRPr="008F480F">
        <w:rPr>
          <w:rFonts w:ascii="Arial" w:hAnsi="Arial" w:cs="Arial"/>
          <w:lang w:val="en-US"/>
        </w:rPr>
        <w:t xml:space="preserve"> In small companies project management or head of R&amp;D are taking care of most of the phases, the legal parts often takes over an external patent lawyer.</w:t>
      </w:r>
    </w:p>
    <w:p w:rsidR="00D20AD6" w:rsidRPr="008F480F" w:rsidRDefault="00D20AD6" w:rsidP="00D20AD6">
      <w:pPr>
        <w:spacing w:line="240" w:lineRule="auto"/>
        <w:jc w:val="left"/>
        <w:rPr>
          <w:rFonts w:ascii="Arial" w:hAnsi="Arial" w:cs="Arial"/>
          <w:lang w:val="en-US"/>
        </w:rPr>
      </w:pPr>
    </w:p>
    <w:p w:rsidR="00A10CA2" w:rsidRDefault="00A10CA2" w:rsidP="00082207">
      <w:pPr>
        <w:pStyle w:val="berschr2WIPO"/>
        <w:keepNext/>
        <w:keepLines/>
        <w:spacing w:line="240" w:lineRule="auto"/>
        <w:ind w:left="426"/>
        <w:rPr>
          <w:rFonts w:ascii="Arial" w:hAnsi="Arial" w:cs="Arial"/>
          <w:sz w:val="22"/>
        </w:rPr>
      </w:pPr>
      <w:bookmarkStart w:id="26" w:name="_Toc423102172"/>
      <w:r w:rsidRPr="008F480F">
        <w:rPr>
          <w:rFonts w:ascii="Arial" w:hAnsi="Arial" w:cs="Arial"/>
          <w:sz w:val="22"/>
          <w:lang w:val="en-GB"/>
        </w:rPr>
        <w:lastRenderedPageBreak/>
        <w:t xml:space="preserve">Understanding the motivation of different </w:t>
      </w:r>
      <w:r w:rsidRPr="008F480F">
        <w:rPr>
          <w:rFonts w:ascii="Arial" w:hAnsi="Arial" w:cs="Arial"/>
          <w:sz w:val="22"/>
        </w:rPr>
        <w:t>partners</w:t>
      </w:r>
      <w:bookmarkEnd w:id="26"/>
      <w:r w:rsidRPr="008F480F">
        <w:rPr>
          <w:rFonts w:ascii="Arial" w:hAnsi="Arial" w:cs="Arial"/>
          <w:sz w:val="22"/>
        </w:rPr>
        <w:t xml:space="preserve"> </w:t>
      </w:r>
    </w:p>
    <w:p w:rsidR="00082207" w:rsidRPr="008F480F" w:rsidRDefault="00082207" w:rsidP="00082207">
      <w:pPr>
        <w:pStyle w:val="berschr2WIPO"/>
        <w:keepNext/>
        <w:keepLines/>
        <w:numPr>
          <w:ilvl w:val="0"/>
          <w:numId w:val="0"/>
        </w:numPr>
        <w:spacing w:line="240" w:lineRule="auto"/>
        <w:ind w:left="426"/>
        <w:rPr>
          <w:rFonts w:ascii="Arial" w:hAnsi="Arial" w:cs="Arial"/>
          <w:sz w:val="22"/>
        </w:rPr>
      </w:pPr>
    </w:p>
    <w:p w:rsidR="00A91F31" w:rsidRDefault="00A91F31" w:rsidP="00082207">
      <w:pPr>
        <w:keepNext/>
        <w:keepLines/>
        <w:spacing w:line="240" w:lineRule="auto"/>
        <w:jc w:val="left"/>
        <w:rPr>
          <w:rFonts w:ascii="Arial" w:hAnsi="Arial" w:cs="Arial"/>
          <w:lang w:val="en-US"/>
        </w:rPr>
      </w:pPr>
      <w:r w:rsidRPr="008F480F">
        <w:rPr>
          <w:rFonts w:ascii="Arial" w:hAnsi="Arial" w:cs="Arial"/>
          <w:lang w:val="en-US"/>
        </w:rPr>
        <w:t xml:space="preserve">Co-operation refers to the joint development of knowledge through relationships with specific partners. </w:t>
      </w:r>
      <w:r w:rsidR="00082207">
        <w:rPr>
          <w:rFonts w:ascii="Arial" w:hAnsi="Arial" w:cs="Arial"/>
          <w:lang w:val="en-US"/>
        </w:rPr>
        <w:t xml:space="preserve"> </w:t>
      </w:r>
      <w:r w:rsidRPr="008F480F">
        <w:rPr>
          <w:rFonts w:ascii="Arial" w:hAnsi="Arial" w:cs="Arial"/>
          <w:lang w:val="en-US"/>
        </w:rPr>
        <w:t xml:space="preserve">Examples of relationships are with consortia of competitors, suppliers and customers, joint ventures and alliances, as well as with universities and research institutes. Co-operation is usually characterized by a profound interaction between parties over a longer period of time. </w:t>
      </w:r>
    </w:p>
    <w:p w:rsidR="00082207" w:rsidRPr="008F480F" w:rsidRDefault="00082207" w:rsidP="00082207">
      <w:pPr>
        <w:keepNext/>
        <w:keepLines/>
        <w:spacing w:line="240" w:lineRule="auto"/>
        <w:jc w:val="left"/>
        <w:rPr>
          <w:rFonts w:ascii="Arial" w:hAnsi="Arial" w:cs="Arial"/>
          <w:lang w:val="en-US"/>
        </w:rPr>
      </w:pPr>
    </w:p>
    <w:p w:rsidR="00A91F31" w:rsidRDefault="00A91F31" w:rsidP="00082207">
      <w:pPr>
        <w:keepNext/>
        <w:keepLines/>
        <w:spacing w:line="240" w:lineRule="auto"/>
        <w:jc w:val="left"/>
        <w:rPr>
          <w:rFonts w:ascii="Arial" w:hAnsi="Arial" w:cs="Arial"/>
          <w:lang w:val="en-US"/>
        </w:rPr>
      </w:pPr>
      <w:r w:rsidRPr="008F480F">
        <w:rPr>
          <w:rFonts w:ascii="Arial" w:hAnsi="Arial" w:cs="Arial"/>
          <w:lang w:val="en-US"/>
        </w:rPr>
        <w:t xml:space="preserve">The benefits of co-operation are revealed in an improvement in the companies’ competitive position and in risk minimization, but not in a reduction of development time. </w:t>
      </w:r>
      <w:r w:rsidR="00082207">
        <w:rPr>
          <w:rFonts w:ascii="Arial" w:hAnsi="Arial" w:cs="Arial"/>
          <w:lang w:val="en-US"/>
        </w:rPr>
        <w:t xml:space="preserve"> </w:t>
      </w:r>
      <w:r w:rsidRPr="008F480F">
        <w:rPr>
          <w:rFonts w:ascii="Arial" w:hAnsi="Arial" w:cs="Arial"/>
          <w:lang w:val="en-US"/>
        </w:rPr>
        <w:t>The objectives of most companies that focus on co-creation are to set standards, or create a dominant design with their products</w:t>
      </w:r>
      <w:r w:rsidR="001511F1" w:rsidRPr="008F480F">
        <w:rPr>
          <w:rFonts w:ascii="Arial" w:hAnsi="Arial" w:cs="Arial"/>
          <w:lang w:val="en-US"/>
        </w:rPr>
        <w:t>.</w:t>
      </w:r>
      <w:r w:rsidRPr="008F480F">
        <w:rPr>
          <w:rFonts w:ascii="Arial" w:hAnsi="Arial" w:cs="Arial"/>
          <w:lang w:val="en-US"/>
        </w:rPr>
        <w:t xml:space="preserve"> </w:t>
      </w:r>
      <w:r w:rsidR="00082207">
        <w:rPr>
          <w:rFonts w:ascii="Arial" w:hAnsi="Arial" w:cs="Arial"/>
          <w:lang w:val="en-US"/>
        </w:rPr>
        <w:t xml:space="preserve"> </w:t>
      </w:r>
      <w:r w:rsidRPr="008F480F">
        <w:rPr>
          <w:rFonts w:ascii="Arial" w:hAnsi="Arial" w:cs="Arial"/>
          <w:lang w:val="en-US"/>
        </w:rPr>
        <w:t>A recent example of this is the strategic alliance of suppliers, consumer goods companies</w:t>
      </w:r>
      <w:r w:rsidR="001E5222" w:rsidRPr="008F480F">
        <w:rPr>
          <w:rFonts w:ascii="Arial" w:hAnsi="Arial" w:cs="Arial"/>
          <w:lang w:val="en-US"/>
        </w:rPr>
        <w:t>,</w:t>
      </w:r>
      <w:r w:rsidRPr="008F480F">
        <w:rPr>
          <w:rFonts w:ascii="Arial" w:hAnsi="Arial" w:cs="Arial"/>
          <w:lang w:val="en-US"/>
        </w:rPr>
        <w:t xml:space="preserve"> and retailers </w:t>
      </w:r>
      <w:r w:rsidR="001E5222" w:rsidRPr="008F480F">
        <w:rPr>
          <w:rFonts w:ascii="Arial" w:hAnsi="Arial" w:cs="Arial"/>
          <w:lang w:val="en-US"/>
        </w:rPr>
        <w:t xml:space="preserve">for producing </w:t>
      </w:r>
      <w:r w:rsidRPr="008F480F">
        <w:rPr>
          <w:rFonts w:ascii="Arial" w:hAnsi="Arial" w:cs="Arial"/>
          <w:lang w:val="en-US"/>
        </w:rPr>
        <w:t xml:space="preserve">RFID chips. </w:t>
      </w:r>
      <w:r w:rsidR="00082207">
        <w:rPr>
          <w:rFonts w:ascii="Arial" w:hAnsi="Arial" w:cs="Arial"/>
          <w:lang w:val="en-US"/>
        </w:rPr>
        <w:t xml:space="preserve"> </w:t>
      </w:r>
      <w:r w:rsidRPr="008F480F">
        <w:rPr>
          <w:rFonts w:ascii="Arial" w:hAnsi="Arial" w:cs="Arial"/>
          <w:lang w:val="en-US"/>
        </w:rPr>
        <w:t xml:space="preserve">The members of the alliance (e.g., Metro, Unilever and Henkel) aim </w:t>
      </w:r>
      <w:r w:rsidR="001E5222" w:rsidRPr="008F480F">
        <w:rPr>
          <w:rFonts w:ascii="Arial" w:hAnsi="Arial" w:cs="Arial"/>
          <w:lang w:val="en-US"/>
        </w:rPr>
        <w:t xml:space="preserve">to </w:t>
      </w:r>
      <w:r w:rsidRPr="008F480F">
        <w:rPr>
          <w:rFonts w:ascii="Arial" w:hAnsi="Arial" w:cs="Arial"/>
          <w:lang w:val="en-US"/>
        </w:rPr>
        <w:t xml:space="preserve">set a standard and </w:t>
      </w:r>
      <w:r w:rsidR="001E5222" w:rsidRPr="008F480F">
        <w:rPr>
          <w:rFonts w:ascii="Arial" w:hAnsi="Arial" w:cs="Arial"/>
          <w:lang w:val="en-US"/>
        </w:rPr>
        <w:t xml:space="preserve">participate </w:t>
      </w:r>
      <w:r w:rsidRPr="008F480F">
        <w:rPr>
          <w:rFonts w:ascii="Arial" w:hAnsi="Arial" w:cs="Arial"/>
          <w:lang w:val="en-US"/>
        </w:rPr>
        <w:t xml:space="preserve">in development because the technology is new and will be relevant for all of them in future. </w:t>
      </w:r>
    </w:p>
    <w:p w:rsidR="00082207" w:rsidRPr="008F480F" w:rsidRDefault="00082207" w:rsidP="00082207">
      <w:pPr>
        <w:keepNext/>
        <w:keepLines/>
        <w:spacing w:line="240" w:lineRule="auto"/>
        <w:jc w:val="left"/>
        <w:rPr>
          <w:rFonts w:ascii="Arial" w:hAnsi="Arial" w:cs="Arial"/>
          <w:lang w:val="en-US"/>
        </w:rPr>
      </w:pPr>
    </w:p>
    <w:p w:rsidR="00A91F31" w:rsidRDefault="00A91F31" w:rsidP="00082207">
      <w:pPr>
        <w:spacing w:line="240" w:lineRule="auto"/>
        <w:jc w:val="left"/>
        <w:rPr>
          <w:rFonts w:ascii="Arial" w:hAnsi="Arial" w:cs="Arial"/>
          <w:lang w:val="en-US"/>
        </w:rPr>
      </w:pPr>
      <w:r w:rsidRPr="008F480F">
        <w:rPr>
          <w:rFonts w:ascii="Arial" w:hAnsi="Arial" w:cs="Arial"/>
          <w:lang w:val="en-US"/>
        </w:rPr>
        <w:t xml:space="preserve">A crucial precondition for working in cooperative innovation processes is the capacity to integrate foreign knowledge into a company’s own knowledge and technology, and to externalize it in order to enable the partner to learn. </w:t>
      </w:r>
      <w:r w:rsidR="00082207">
        <w:rPr>
          <w:rFonts w:ascii="Arial" w:hAnsi="Arial" w:cs="Arial"/>
          <w:lang w:val="en-US"/>
        </w:rPr>
        <w:t xml:space="preserve"> </w:t>
      </w:r>
      <w:r w:rsidRPr="008F480F">
        <w:rPr>
          <w:rFonts w:ascii="Arial" w:hAnsi="Arial" w:cs="Arial"/>
          <w:lang w:val="en-US"/>
        </w:rPr>
        <w:t>Success is based on a company’s ability to find and integrate the right partner that will provide the competencies and/or knowledge needed to gain a competitive advantage in the</w:t>
      </w:r>
      <w:r w:rsidR="001E5222" w:rsidRPr="008F480F">
        <w:rPr>
          <w:rFonts w:ascii="Arial" w:hAnsi="Arial" w:cs="Arial"/>
          <w:lang w:val="en-US"/>
        </w:rPr>
        <w:t>ir</w:t>
      </w:r>
      <w:r w:rsidRPr="008F480F">
        <w:rPr>
          <w:rFonts w:ascii="Arial" w:hAnsi="Arial" w:cs="Arial"/>
          <w:lang w:val="en-US"/>
        </w:rPr>
        <w:t xml:space="preserve"> industry.</w:t>
      </w:r>
    </w:p>
    <w:p w:rsidR="00082207" w:rsidRPr="008F480F" w:rsidRDefault="00082207" w:rsidP="00082207">
      <w:pPr>
        <w:spacing w:line="240" w:lineRule="auto"/>
        <w:jc w:val="left"/>
        <w:rPr>
          <w:rFonts w:ascii="Arial" w:hAnsi="Arial" w:cs="Arial"/>
          <w:lang w:val="en-US"/>
        </w:rPr>
      </w:pPr>
    </w:p>
    <w:p w:rsidR="00AC32F8" w:rsidRDefault="00AC32F8" w:rsidP="00082207">
      <w:pPr>
        <w:spacing w:line="240" w:lineRule="auto"/>
        <w:jc w:val="left"/>
        <w:rPr>
          <w:rFonts w:ascii="Arial" w:hAnsi="Arial" w:cs="Arial"/>
          <w:lang w:val="en-US"/>
        </w:rPr>
      </w:pPr>
      <w:r w:rsidRPr="008F480F">
        <w:rPr>
          <w:rFonts w:ascii="Arial" w:hAnsi="Arial" w:cs="Arial"/>
          <w:lang w:val="en-US"/>
        </w:rPr>
        <w:t>A cross case analysis of 12 companies and 22 cases of collaboration revealed strength, weaknesses,</w:t>
      </w:r>
      <w:r w:rsidR="001E5222" w:rsidRPr="008F480F">
        <w:rPr>
          <w:rFonts w:ascii="Arial" w:hAnsi="Arial" w:cs="Arial"/>
          <w:lang w:val="en-US"/>
        </w:rPr>
        <w:t xml:space="preserve"> and</w:t>
      </w:r>
      <w:r w:rsidRPr="008F480F">
        <w:rPr>
          <w:rFonts w:ascii="Arial" w:hAnsi="Arial" w:cs="Arial"/>
          <w:lang w:val="en-US"/>
        </w:rPr>
        <w:t xml:space="preserve"> t</w:t>
      </w:r>
      <w:r w:rsidR="001E5222" w:rsidRPr="008F480F">
        <w:rPr>
          <w:rFonts w:ascii="Arial" w:hAnsi="Arial" w:cs="Arial"/>
          <w:lang w:val="en-US"/>
        </w:rPr>
        <w:t>h</w:t>
      </w:r>
      <w:r w:rsidRPr="008F480F">
        <w:rPr>
          <w:rFonts w:ascii="Arial" w:hAnsi="Arial" w:cs="Arial"/>
          <w:lang w:val="en-US"/>
        </w:rPr>
        <w:t>reats</w:t>
      </w:r>
      <w:r w:rsidR="001E5222" w:rsidRPr="008F480F">
        <w:rPr>
          <w:rFonts w:ascii="Arial" w:hAnsi="Arial" w:cs="Arial"/>
          <w:lang w:val="en-US"/>
        </w:rPr>
        <w:t>,</w:t>
      </w:r>
      <w:r w:rsidRPr="008F480F">
        <w:rPr>
          <w:rFonts w:ascii="Arial" w:hAnsi="Arial" w:cs="Arial"/>
          <w:lang w:val="en-US"/>
        </w:rPr>
        <w:t xml:space="preserve"> as well as opportunities for collaboration with different partners</w:t>
      </w:r>
      <w:r w:rsidR="00FE7D6E" w:rsidRPr="008F480F">
        <w:rPr>
          <w:rFonts w:ascii="Arial" w:hAnsi="Arial" w:cs="Arial"/>
          <w:lang w:val="en-US"/>
        </w:rPr>
        <w:t xml:space="preserve"> (</w:t>
      </w:r>
      <w:proofErr w:type="spellStart"/>
      <w:r w:rsidR="00C20F91" w:rsidRPr="008F480F">
        <w:rPr>
          <w:rFonts w:ascii="Arial" w:hAnsi="Arial" w:cs="Arial"/>
          <w:lang w:val="en-US"/>
        </w:rPr>
        <w:t>Enkel</w:t>
      </w:r>
      <w:proofErr w:type="spellEnd"/>
      <w:r w:rsidR="00C20F91" w:rsidRPr="008F480F">
        <w:rPr>
          <w:rFonts w:ascii="Arial" w:hAnsi="Arial" w:cs="Arial"/>
          <w:lang w:val="en-US"/>
        </w:rPr>
        <w:t xml:space="preserve"> and </w:t>
      </w:r>
      <w:proofErr w:type="spellStart"/>
      <w:r w:rsidR="00FE7D6E" w:rsidRPr="008F480F">
        <w:rPr>
          <w:rFonts w:ascii="Arial" w:hAnsi="Arial" w:cs="Arial"/>
          <w:lang w:val="en-US"/>
        </w:rPr>
        <w:t>Conreder</w:t>
      </w:r>
      <w:proofErr w:type="spellEnd"/>
      <w:r w:rsidR="0018069F">
        <w:rPr>
          <w:rFonts w:ascii="Arial" w:hAnsi="Arial" w:cs="Arial"/>
          <w:lang w:val="en-US"/>
        </w:rPr>
        <w:t>,</w:t>
      </w:r>
      <w:r w:rsidR="00FE7D6E" w:rsidRPr="008F480F">
        <w:rPr>
          <w:rFonts w:ascii="Arial" w:hAnsi="Arial" w:cs="Arial"/>
          <w:lang w:val="en-US"/>
        </w:rPr>
        <w:t xml:space="preserve"> 2007)</w:t>
      </w:r>
      <w:r w:rsidRPr="008F480F">
        <w:rPr>
          <w:rFonts w:ascii="Arial" w:hAnsi="Arial" w:cs="Arial"/>
          <w:lang w:val="en-US"/>
        </w:rPr>
        <w:t xml:space="preserve">. </w:t>
      </w:r>
      <w:r w:rsidR="00082207">
        <w:rPr>
          <w:rFonts w:ascii="Arial" w:hAnsi="Arial" w:cs="Arial"/>
          <w:lang w:val="en-US"/>
        </w:rPr>
        <w:t xml:space="preserve"> </w:t>
      </w:r>
      <w:r w:rsidRPr="008F480F">
        <w:rPr>
          <w:rFonts w:ascii="Arial" w:hAnsi="Arial" w:cs="Arial"/>
          <w:lang w:val="en-US"/>
        </w:rPr>
        <w:t xml:space="preserve">In the analysis the goals of the different partners as well as their origin is discussed in order to identify patterns for collaboration. </w:t>
      </w:r>
      <w:r w:rsidR="00082207">
        <w:rPr>
          <w:rFonts w:ascii="Arial" w:hAnsi="Arial" w:cs="Arial"/>
          <w:lang w:val="en-US"/>
        </w:rPr>
        <w:t xml:space="preserve"> </w:t>
      </w:r>
      <w:r w:rsidRPr="008F480F">
        <w:rPr>
          <w:rFonts w:ascii="Arial" w:hAnsi="Arial" w:cs="Arial"/>
          <w:lang w:val="en-US"/>
        </w:rPr>
        <w:t xml:space="preserve">Characteristics of five different partner types were identified and discussed below. </w:t>
      </w:r>
      <w:r w:rsidR="00082207">
        <w:rPr>
          <w:rFonts w:ascii="Arial" w:hAnsi="Arial" w:cs="Arial"/>
          <w:lang w:val="en-US"/>
        </w:rPr>
        <w:t xml:space="preserve"> </w:t>
      </w:r>
      <w:r w:rsidR="001E5222" w:rsidRPr="008F480F">
        <w:rPr>
          <w:rFonts w:ascii="Arial" w:hAnsi="Arial" w:cs="Arial"/>
          <w:lang w:val="en-US"/>
        </w:rPr>
        <w:t xml:space="preserve">These </w:t>
      </w:r>
      <w:r w:rsidRPr="008F480F">
        <w:rPr>
          <w:rFonts w:ascii="Arial" w:hAnsi="Arial" w:cs="Arial"/>
          <w:lang w:val="en-US"/>
        </w:rPr>
        <w:t>are</w:t>
      </w:r>
      <w:r w:rsidR="0009102D" w:rsidRPr="008F480F">
        <w:rPr>
          <w:rFonts w:ascii="Arial" w:hAnsi="Arial" w:cs="Arial"/>
          <w:lang w:val="en-US"/>
        </w:rPr>
        <w:t>:</w:t>
      </w:r>
      <w:r w:rsidRPr="008F480F">
        <w:rPr>
          <w:rFonts w:ascii="Arial" w:hAnsi="Arial" w:cs="Arial"/>
          <w:lang w:val="en-US"/>
        </w:rPr>
        <w:t xml:space="preserve"> vertical cooperation with competitors, horizontal cooperation with suppliers and with customers, cooperation with universities and research institutions</w:t>
      </w:r>
      <w:r w:rsidR="001E5222" w:rsidRPr="008F480F">
        <w:rPr>
          <w:rFonts w:ascii="Arial" w:hAnsi="Arial" w:cs="Arial"/>
          <w:lang w:val="en-US"/>
        </w:rPr>
        <w:t>,</w:t>
      </w:r>
      <w:r w:rsidRPr="008F480F">
        <w:rPr>
          <w:rFonts w:ascii="Arial" w:hAnsi="Arial" w:cs="Arial"/>
          <w:lang w:val="en-US"/>
        </w:rPr>
        <w:t xml:space="preserve"> and cooperation with start-ups or young companies</w:t>
      </w:r>
      <w:r w:rsidR="0009102D" w:rsidRPr="008F480F">
        <w:rPr>
          <w:rFonts w:ascii="Arial" w:hAnsi="Arial" w:cs="Arial"/>
          <w:lang w:val="en-US"/>
        </w:rPr>
        <w:t>.</w:t>
      </w:r>
      <w:r w:rsidRPr="008F480F">
        <w:rPr>
          <w:rFonts w:ascii="Arial" w:hAnsi="Arial" w:cs="Arial"/>
          <w:lang w:val="en-US"/>
        </w:rPr>
        <w:t xml:space="preserve">  </w:t>
      </w:r>
    </w:p>
    <w:p w:rsidR="00082207" w:rsidRDefault="00082207" w:rsidP="00082207">
      <w:pPr>
        <w:spacing w:line="240" w:lineRule="auto"/>
        <w:jc w:val="left"/>
        <w:rPr>
          <w:rFonts w:ascii="Arial" w:hAnsi="Arial" w:cs="Arial"/>
          <w:lang w:val="en-US"/>
        </w:rPr>
      </w:pPr>
    </w:p>
    <w:p w:rsidR="00CC11F7" w:rsidRPr="008F480F" w:rsidRDefault="00CC11F7" w:rsidP="00082207">
      <w:pPr>
        <w:spacing w:line="240" w:lineRule="auto"/>
        <w:jc w:val="left"/>
        <w:rPr>
          <w:rFonts w:ascii="Arial" w:hAnsi="Arial" w:cs="Arial"/>
          <w:lang w:val="en-US"/>
        </w:rPr>
      </w:pPr>
    </w:p>
    <w:p w:rsidR="00AC32F8" w:rsidRPr="008F480F" w:rsidRDefault="0009102D" w:rsidP="00916653">
      <w:pPr>
        <w:spacing w:line="360" w:lineRule="auto"/>
        <w:jc w:val="center"/>
        <w:rPr>
          <w:rFonts w:ascii="Arial" w:hAnsi="Arial" w:cs="Arial"/>
          <w:lang w:val="en-US"/>
        </w:rPr>
      </w:pPr>
      <w:r w:rsidRPr="008F480F">
        <w:rPr>
          <w:rFonts w:ascii="Arial" w:hAnsi="Arial" w:cs="Arial"/>
          <w:noProof/>
          <w:lang w:val="en-US"/>
        </w:rPr>
        <w:drawing>
          <wp:inline distT="0" distB="0" distL="0" distR="0" wp14:anchorId="4E7F0F50" wp14:editId="7B7B5AE8">
            <wp:extent cx="4835662" cy="3339595"/>
            <wp:effectExtent l="0" t="0" r="317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37300" cy="3340727"/>
                    </a:xfrm>
                    <a:prstGeom prst="rect">
                      <a:avLst/>
                    </a:prstGeom>
                    <a:noFill/>
                  </pic:spPr>
                </pic:pic>
              </a:graphicData>
            </a:graphic>
          </wp:inline>
        </w:drawing>
      </w:r>
    </w:p>
    <w:p w:rsidR="0009102D" w:rsidRPr="001200F4" w:rsidRDefault="0009102D" w:rsidP="00CC11F7">
      <w:pPr>
        <w:pStyle w:val="Caption"/>
        <w:rPr>
          <w:rFonts w:ascii="Arial" w:hAnsi="Arial" w:cs="Arial"/>
          <w:color w:val="auto"/>
          <w:sz w:val="22"/>
          <w:szCs w:val="22"/>
          <w:lang w:val="en-US"/>
        </w:rPr>
      </w:pPr>
      <w:r w:rsidRPr="001200F4">
        <w:rPr>
          <w:rFonts w:ascii="Arial" w:hAnsi="Arial" w:cs="Arial"/>
          <w:color w:val="auto"/>
          <w:sz w:val="22"/>
          <w:szCs w:val="22"/>
          <w:lang w:val="en-US"/>
        </w:rPr>
        <w:t xml:space="preserve">Figure </w:t>
      </w:r>
      <w:r w:rsidR="0018069F">
        <w:rPr>
          <w:rFonts w:ascii="Arial" w:hAnsi="Arial" w:cs="Arial"/>
          <w:color w:val="auto"/>
          <w:sz w:val="22"/>
          <w:szCs w:val="22"/>
          <w:lang w:val="en-US"/>
        </w:rPr>
        <w:t>12</w:t>
      </w:r>
      <w:r w:rsidRPr="001200F4">
        <w:rPr>
          <w:rFonts w:ascii="Arial" w:hAnsi="Arial" w:cs="Arial"/>
          <w:color w:val="auto"/>
          <w:sz w:val="22"/>
          <w:szCs w:val="22"/>
          <w:lang w:val="en-US"/>
        </w:rPr>
        <w:t>:</w:t>
      </w:r>
      <w:r w:rsidR="00CC11F7">
        <w:rPr>
          <w:rFonts w:ascii="Arial" w:hAnsi="Arial" w:cs="Arial"/>
          <w:color w:val="auto"/>
          <w:sz w:val="22"/>
          <w:szCs w:val="22"/>
          <w:lang w:val="en-US"/>
        </w:rPr>
        <w:t xml:space="preserve"> </w:t>
      </w:r>
      <w:r w:rsidRPr="001200F4">
        <w:rPr>
          <w:rFonts w:ascii="Arial" w:hAnsi="Arial" w:cs="Arial"/>
          <w:color w:val="auto"/>
          <w:sz w:val="22"/>
          <w:szCs w:val="22"/>
          <w:lang w:val="en-US"/>
        </w:rPr>
        <w:t xml:space="preserve"> General strength, weakness, opportunities and threats of cooperation</w:t>
      </w:r>
    </w:p>
    <w:p w:rsidR="004B7C42" w:rsidRPr="008F480F" w:rsidRDefault="004B7C42" w:rsidP="00CC11F7">
      <w:pPr>
        <w:spacing w:line="240" w:lineRule="auto"/>
        <w:rPr>
          <w:rFonts w:ascii="Arial" w:hAnsi="Arial" w:cs="Arial"/>
          <w:lang w:val="en-US"/>
        </w:rPr>
      </w:pPr>
    </w:p>
    <w:p w:rsidR="00C3488D" w:rsidRPr="008F480F" w:rsidRDefault="00C3488D" w:rsidP="00CC11F7">
      <w:pPr>
        <w:spacing w:line="240" w:lineRule="auto"/>
        <w:jc w:val="left"/>
        <w:rPr>
          <w:rFonts w:ascii="Arial" w:hAnsi="Arial" w:cs="Arial"/>
          <w:lang w:val="en-US"/>
        </w:rPr>
      </w:pPr>
      <w:r w:rsidRPr="008F480F">
        <w:rPr>
          <w:rFonts w:ascii="Arial" w:hAnsi="Arial" w:cs="Arial"/>
          <w:lang w:val="en-US"/>
        </w:rPr>
        <w:lastRenderedPageBreak/>
        <w:t>The German MTU Aero Engines and the American engine manufacturer Pratt &amp; Whitney mirror their organizations’ structure in order to facilitate co-operation and communication on each organizational layer.</w:t>
      </w:r>
      <w:r w:rsidR="00CC11F7">
        <w:rPr>
          <w:rFonts w:ascii="Arial" w:hAnsi="Arial" w:cs="Arial"/>
          <w:lang w:val="en-US"/>
        </w:rPr>
        <w:t xml:space="preserve"> </w:t>
      </w:r>
      <w:r w:rsidRPr="008F480F">
        <w:rPr>
          <w:rFonts w:ascii="Arial" w:hAnsi="Arial" w:cs="Arial"/>
          <w:lang w:val="en-US"/>
        </w:rPr>
        <w:t xml:space="preserve"> This interaction tends to result in an intensive exchange of knowledge and a process of mutual learning, which in turn yields context-specific and implicit knowledge.</w:t>
      </w:r>
      <w:r w:rsidR="005C262A" w:rsidRPr="008F480F">
        <w:rPr>
          <w:rFonts w:ascii="Arial" w:hAnsi="Arial" w:cs="Arial"/>
          <w:lang w:val="en-US"/>
        </w:rPr>
        <w:t xml:space="preserve"> </w:t>
      </w:r>
      <w:r w:rsidR="00CC11F7">
        <w:rPr>
          <w:rFonts w:ascii="Arial" w:hAnsi="Arial" w:cs="Arial"/>
          <w:lang w:val="en-US"/>
        </w:rPr>
        <w:t xml:space="preserve"> </w:t>
      </w:r>
      <w:r w:rsidR="005C262A" w:rsidRPr="008F480F">
        <w:rPr>
          <w:rFonts w:ascii="Arial" w:hAnsi="Arial" w:cs="Arial"/>
          <w:lang w:val="en-US"/>
        </w:rPr>
        <w:t>The following SWOT analysis shows in an overview the characteristics of cooperation with competitors (</w:t>
      </w:r>
      <w:r w:rsidR="00DD498C">
        <w:rPr>
          <w:rFonts w:ascii="Arial" w:hAnsi="Arial" w:cs="Arial"/>
          <w:lang w:val="en-US"/>
        </w:rPr>
        <w:t>Figure 13</w:t>
      </w:r>
      <w:r w:rsidR="005C262A" w:rsidRPr="008F480F">
        <w:rPr>
          <w:rFonts w:ascii="Arial" w:hAnsi="Arial" w:cs="Arial"/>
          <w:lang w:val="en-US"/>
        </w:rPr>
        <w:t>).</w:t>
      </w:r>
    </w:p>
    <w:p w:rsidR="00342281" w:rsidRPr="008F480F" w:rsidRDefault="00342281" w:rsidP="00CC11F7">
      <w:pPr>
        <w:spacing w:line="240" w:lineRule="auto"/>
        <w:rPr>
          <w:rFonts w:ascii="Arial" w:hAnsi="Arial" w:cs="Arial"/>
          <w:lang w:val="en-US"/>
        </w:rPr>
      </w:pPr>
    </w:p>
    <w:p w:rsidR="00A91F31" w:rsidRPr="008F480F" w:rsidRDefault="00A91F31" w:rsidP="00916653">
      <w:pPr>
        <w:spacing w:line="360" w:lineRule="auto"/>
        <w:jc w:val="center"/>
        <w:rPr>
          <w:rFonts w:ascii="Arial" w:hAnsi="Arial" w:cs="Arial"/>
          <w:lang w:val="en-US"/>
        </w:rPr>
      </w:pPr>
      <w:r w:rsidRPr="008F480F">
        <w:rPr>
          <w:rFonts w:ascii="Arial" w:hAnsi="Arial" w:cs="Arial"/>
          <w:noProof/>
          <w:lang w:val="en-US"/>
        </w:rPr>
        <w:drawing>
          <wp:inline distT="0" distB="0" distL="0" distR="0" wp14:anchorId="465B773C" wp14:editId="3DFA0380">
            <wp:extent cx="4926347" cy="3011401"/>
            <wp:effectExtent l="0" t="0" r="762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29745" cy="3013478"/>
                    </a:xfrm>
                    <a:prstGeom prst="rect">
                      <a:avLst/>
                    </a:prstGeom>
                    <a:noFill/>
                  </pic:spPr>
                </pic:pic>
              </a:graphicData>
            </a:graphic>
          </wp:inline>
        </w:drawing>
      </w:r>
    </w:p>
    <w:p w:rsidR="00A91F31" w:rsidRPr="001200F4" w:rsidRDefault="00A91F31" w:rsidP="00916653">
      <w:pPr>
        <w:pStyle w:val="Caption"/>
        <w:spacing w:line="360" w:lineRule="auto"/>
        <w:rPr>
          <w:rFonts w:ascii="Arial" w:hAnsi="Arial" w:cs="Arial"/>
          <w:color w:val="auto"/>
          <w:sz w:val="22"/>
          <w:szCs w:val="22"/>
          <w:lang w:val="en-US"/>
        </w:rPr>
      </w:pPr>
      <w:bookmarkStart w:id="27" w:name="_Ref313351025"/>
      <w:r w:rsidRPr="001200F4">
        <w:rPr>
          <w:rFonts w:ascii="Arial" w:hAnsi="Arial" w:cs="Arial"/>
          <w:color w:val="auto"/>
          <w:sz w:val="22"/>
          <w:szCs w:val="22"/>
          <w:lang w:val="en-US"/>
        </w:rPr>
        <w:t xml:space="preserve">Figure </w:t>
      </w:r>
      <w:r w:rsidR="0018069F">
        <w:rPr>
          <w:rFonts w:ascii="Arial" w:hAnsi="Arial" w:cs="Arial"/>
          <w:color w:val="auto"/>
          <w:sz w:val="22"/>
          <w:szCs w:val="22"/>
          <w:lang w:val="en-US"/>
        </w:rPr>
        <w:t>13</w:t>
      </w:r>
      <w:bookmarkEnd w:id="27"/>
      <w:r w:rsidRPr="001200F4">
        <w:rPr>
          <w:rFonts w:ascii="Arial" w:hAnsi="Arial" w:cs="Arial"/>
          <w:color w:val="auto"/>
          <w:sz w:val="22"/>
          <w:szCs w:val="22"/>
          <w:lang w:val="en-US"/>
        </w:rPr>
        <w:t>:</w:t>
      </w:r>
      <w:r w:rsidR="00CC11F7">
        <w:rPr>
          <w:rFonts w:ascii="Arial" w:hAnsi="Arial" w:cs="Arial"/>
          <w:color w:val="auto"/>
          <w:sz w:val="22"/>
          <w:szCs w:val="22"/>
          <w:lang w:val="en-US"/>
        </w:rPr>
        <w:t xml:space="preserve"> </w:t>
      </w:r>
      <w:r w:rsidRPr="001200F4">
        <w:rPr>
          <w:rFonts w:ascii="Arial" w:hAnsi="Arial" w:cs="Arial"/>
          <w:color w:val="auto"/>
          <w:sz w:val="22"/>
          <w:szCs w:val="22"/>
          <w:lang w:val="en-US"/>
        </w:rPr>
        <w:t xml:space="preserve"> SWOT analysis of cooperation with cooperation with competitors</w:t>
      </w:r>
    </w:p>
    <w:p w:rsidR="004B7C42" w:rsidRPr="008F480F" w:rsidRDefault="004B7C42" w:rsidP="00CC11F7">
      <w:pPr>
        <w:spacing w:line="240" w:lineRule="auto"/>
        <w:jc w:val="left"/>
        <w:rPr>
          <w:rFonts w:ascii="Arial" w:hAnsi="Arial" w:cs="Arial"/>
          <w:lang w:val="en-US"/>
        </w:rPr>
      </w:pPr>
    </w:p>
    <w:p w:rsidR="005C262A" w:rsidRPr="008F480F" w:rsidRDefault="005C262A" w:rsidP="00CC11F7">
      <w:pPr>
        <w:spacing w:line="240" w:lineRule="auto"/>
        <w:jc w:val="left"/>
        <w:rPr>
          <w:rFonts w:ascii="Arial" w:hAnsi="Arial" w:cs="Arial"/>
          <w:lang w:val="en-US"/>
        </w:rPr>
      </w:pPr>
      <w:r w:rsidRPr="008F480F">
        <w:rPr>
          <w:rFonts w:ascii="Arial" w:hAnsi="Arial" w:cs="Arial"/>
          <w:lang w:val="en-US"/>
        </w:rPr>
        <w:t xml:space="preserve">Companies that can achieve increasing returns by multiplying their exploitation also choose the cooperation process as a core one. </w:t>
      </w:r>
      <w:r w:rsidR="00CC11F7">
        <w:rPr>
          <w:rFonts w:ascii="Arial" w:hAnsi="Arial" w:cs="Arial"/>
          <w:lang w:val="en-US"/>
        </w:rPr>
        <w:t xml:space="preserve"> </w:t>
      </w:r>
      <w:r w:rsidRPr="008F480F">
        <w:rPr>
          <w:rFonts w:ascii="Arial" w:hAnsi="Arial" w:cs="Arial"/>
          <w:lang w:val="en-US"/>
        </w:rPr>
        <w:t>An example is the mobile industry in which new technologies like MMS, UMTS</w:t>
      </w:r>
      <w:r w:rsidR="001E5222" w:rsidRPr="008F480F">
        <w:rPr>
          <w:rFonts w:ascii="Arial" w:hAnsi="Arial" w:cs="Arial"/>
          <w:lang w:val="en-US"/>
        </w:rPr>
        <w:t>,</w:t>
      </w:r>
      <w:r w:rsidRPr="008F480F">
        <w:rPr>
          <w:rFonts w:ascii="Arial" w:hAnsi="Arial" w:cs="Arial"/>
          <w:lang w:val="en-US"/>
        </w:rPr>
        <w:t xml:space="preserve"> and polyphone ring tones can be established as a standard and lead to high revenues if all or most telecom companies (e.g., Sony, Ericsson, Siemens and Nokia) implement them. </w:t>
      </w:r>
      <w:r w:rsidR="00CC11F7">
        <w:rPr>
          <w:rFonts w:ascii="Arial" w:hAnsi="Arial" w:cs="Arial"/>
          <w:lang w:val="en-US"/>
        </w:rPr>
        <w:t xml:space="preserve"> </w:t>
      </w:r>
      <w:r w:rsidRPr="008F480F">
        <w:rPr>
          <w:rFonts w:ascii="Arial" w:hAnsi="Arial" w:cs="Arial"/>
          <w:lang w:val="en-US"/>
        </w:rPr>
        <w:t>The technology provider needs to work with the mobile industry in a strategic alliance in order to ensure that the new technology will be implemented in the new mobile phone generation.</w:t>
      </w:r>
      <w:r w:rsidR="00CC11F7">
        <w:rPr>
          <w:rFonts w:ascii="Arial" w:hAnsi="Arial" w:cs="Arial"/>
          <w:lang w:val="en-US"/>
        </w:rPr>
        <w:t xml:space="preserve"> </w:t>
      </w:r>
      <w:r w:rsidRPr="008F480F">
        <w:rPr>
          <w:rFonts w:ascii="Arial" w:hAnsi="Arial" w:cs="Arial"/>
          <w:lang w:val="en-US"/>
        </w:rPr>
        <w:t xml:space="preserve"> See the following figure as summary of the SWOT of cooperating with suppliers (</w:t>
      </w:r>
      <w:r w:rsidR="00DD498C">
        <w:rPr>
          <w:rFonts w:ascii="Arial" w:hAnsi="Arial" w:cs="Arial"/>
          <w:lang w:val="en-US"/>
        </w:rPr>
        <w:t>Figure 14</w:t>
      </w:r>
      <w:r w:rsidRPr="008F480F">
        <w:rPr>
          <w:rFonts w:ascii="Arial" w:hAnsi="Arial" w:cs="Arial"/>
          <w:lang w:val="en-US"/>
        </w:rPr>
        <w:t>).</w:t>
      </w:r>
    </w:p>
    <w:p w:rsidR="004B7C42" w:rsidRPr="008F480F" w:rsidRDefault="004B7C42" w:rsidP="00916653">
      <w:pPr>
        <w:spacing w:line="360" w:lineRule="auto"/>
        <w:rPr>
          <w:rFonts w:ascii="Arial" w:hAnsi="Arial" w:cs="Arial"/>
          <w:lang w:val="en-US"/>
        </w:rPr>
      </w:pPr>
    </w:p>
    <w:p w:rsidR="00A91F31" w:rsidRPr="008F480F" w:rsidRDefault="00A91F31" w:rsidP="00916653">
      <w:pPr>
        <w:spacing w:line="360" w:lineRule="auto"/>
        <w:jc w:val="center"/>
        <w:rPr>
          <w:rFonts w:ascii="Arial" w:hAnsi="Arial" w:cs="Arial"/>
          <w:lang w:val="en-US"/>
        </w:rPr>
      </w:pPr>
      <w:r w:rsidRPr="008F480F">
        <w:rPr>
          <w:rFonts w:ascii="Arial" w:hAnsi="Arial" w:cs="Arial"/>
          <w:noProof/>
          <w:lang w:val="en-US"/>
        </w:rPr>
        <w:lastRenderedPageBreak/>
        <w:drawing>
          <wp:inline distT="0" distB="0" distL="0" distR="0" wp14:anchorId="3B652303" wp14:editId="31FCF7F1">
            <wp:extent cx="5159828" cy="3080943"/>
            <wp:effectExtent l="0" t="0" r="3175"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64699" cy="3083852"/>
                    </a:xfrm>
                    <a:prstGeom prst="rect">
                      <a:avLst/>
                    </a:prstGeom>
                    <a:noFill/>
                  </pic:spPr>
                </pic:pic>
              </a:graphicData>
            </a:graphic>
          </wp:inline>
        </w:drawing>
      </w:r>
    </w:p>
    <w:p w:rsidR="00A91F31" w:rsidRPr="002D6BB6" w:rsidRDefault="00A91F31" w:rsidP="00832C14">
      <w:pPr>
        <w:pStyle w:val="Caption"/>
        <w:rPr>
          <w:rFonts w:ascii="Arial" w:hAnsi="Arial" w:cs="Arial"/>
          <w:color w:val="auto"/>
          <w:sz w:val="22"/>
          <w:szCs w:val="22"/>
          <w:lang w:val="en-US"/>
        </w:rPr>
      </w:pPr>
      <w:bookmarkStart w:id="28" w:name="_Ref313351088"/>
      <w:r w:rsidRPr="002D6BB6">
        <w:rPr>
          <w:rFonts w:ascii="Arial" w:hAnsi="Arial" w:cs="Arial"/>
          <w:color w:val="auto"/>
          <w:sz w:val="22"/>
          <w:szCs w:val="22"/>
          <w:lang w:val="en-US"/>
        </w:rPr>
        <w:t xml:space="preserve">Figure </w:t>
      </w:r>
      <w:r w:rsidR="0018069F">
        <w:rPr>
          <w:rFonts w:ascii="Arial" w:hAnsi="Arial" w:cs="Arial"/>
          <w:color w:val="auto"/>
          <w:sz w:val="22"/>
          <w:szCs w:val="22"/>
          <w:lang w:val="en-US"/>
        </w:rPr>
        <w:t>14</w:t>
      </w:r>
      <w:bookmarkEnd w:id="28"/>
      <w:r w:rsidRPr="002D6BB6">
        <w:rPr>
          <w:rFonts w:ascii="Arial" w:hAnsi="Arial" w:cs="Arial"/>
          <w:color w:val="auto"/>
          <w:sz w:val="22"/>
          <w:szCs w:val="22"/>
          <w:lang w:val="en-US"/>
        </w:rPr>
        <w:t xml:space="preserve">: </w:t>
      </w:r>
      <w:r w:rsidR="00832C14">
        <w:rPr>
          <w:rFonts w:ascii="Arial" w:hAnsi="Arial" w:cs="Arial"/>
          <w:color w:val="auto"/>
          <w:sz w:val="22"/>
          <w:szCs w:val="22"/>
          <w:lang w:val="en-US"/>
        </w:rPr>
        <w:t xml:space="preserve"> </w:t>
      </w:r>
      <w:r w:rsidRPr="002D6BB6">
        <w:rPr>
          <w:rFonts w:ascii="Arial" w:hAnsi="Arial" w:cs="Arial"/>
          <w:color w:val="auto"/>
          <w:sz w:val="22"/>
          <w:szCs w:val="22"/>
          <w:lang w:val="en-US"/>
        </w:rPr>
        <w:t>SWOT analysis of cooperation with cooperation with suppliers</w:t>
      </w:r>
    </w:p>
    <w:p w:rsidR="005C262A" w:rsidRPr="008F480F" w:rsidRDefault="005C262A" w:rsidP="00832C14">
      <w:pPr>
        <w:spacing w:line="240" w:lineRule="auto"/>
        <w:rPr>
          <w:rFonts w:ascii="Arial" w:hAnsi="Arial" w:cs="Arial"/>
          <w:lang w:val="en-US"/>
        </w:rPr>
      </w:pPr>
    </w:p>
    <w:p w:rsidR="005C262A" w:rsidRDefault="005C262A" w:rsidP="00832C14">
      <w:pPr>
        <w:spacing w:line="240" w:lineRule="auto"/>
        <w:jc w:val="left"/>
        <w:rPr>
          <w:rFonts w:ascii="Arial" w:hAnsi="Arial" w:cs="Arial"/>
          <w:lang w:val="en-US"/>
        </w:rPr>
      </w:pPr>
      <w:r w:rsidRPr="008F480F">
        <w:rPr>
          <w:rFonts w:ascii="Arial" w:hAnsi="Arial" w:cs="Arial"/>
          <w:lang w:val="en-US"/>
        </w:rPr>
        <w:t>As s</w:t>
      </w:r>
      <w:r w:rsidR="00FD5BEC" w:rsidRPr="008F480F">
        <w:rPr>
          <w:rFonts w:ascii="Arial" w:hAnsi="Arial" w:cs="Arial"/>
          <w:lang w:val="en-US"/>
        </w:rPr>
        <w:t>aid above, customers are by far</w:t>
      </w:r>
      <w:r w:rsidRPr="008F480F">
        <w:rPr>
          <w:rFonts w:ascii="Arial" w:hAnsi="Arial" w:cs="Arial"/>
          <w:lang w:val="en-US"/>
        </w:rPr>
        <w:t xml:space="preserve"> the most used collaboration partners </w:t>
      </w:r>
      <w:r w:rsidR="00FD5BEC" w:rsidRPr="008F480F">
        <w:rPr>
          <w:rFonts w:ascii="Arial" w:hAnsi="Arial" w:cs="Arial"/>
          <w:lang w:val="en-US"/>
        </w:rPr>
        <w:t xml:space="preserve">in the innovation process. </w:t>
      </w:r>
      <w:r w:rsidR="00832C14">
        <w:rPr>
          <w:rFonts w:ascii="Arial" w:hAnsi="Arial" w:cs="Arial"/>
          <w:lang w:val="en-US"/>
        </w:rPr>
        <w:t xml:space="preserve"> </w:t>
      </w:r>
      <w:r w:rsidR="00FD5BEC" w:rsidRPr="008F480F">
        <w:rPr>
          <w:rFonts w:ascii="Arial" w:hAnsi="Arial" w:cs="Arial"/>
          <w:lang w:val="en-US"/>
        </w:rPr>
        <w:t xml:space="preserve">One trigger for customer integration is the high failure rate of innovative products. Customer integration can reduce this rate: customers know what they want and need and thus guarantee that new products developed accordingly will satisfy the market. </w:t>
      </w:r>
      <w:r w:rsidR="00832C14">
        <w:rPr>
          <w:rFonts w:ascii="Arial" w:hAnsi="Arial" w:cs="Arial"/>
          <w:lang w:val="en-US"/>
        </w:rPr>
        <w:t xml:space="preserve"> </w:t>
      </w:r>
      <w:r w:rsidR="00FD5BEC" w:rsidRPr="008F480F">
        <w:rPr>
          <w:rFonts w:ascii="Arial" w:hAnsi="Arial" w:cs="Arial"/>
          <w:lang w:val="en-US"/>
        </w:rPr>
        <w:t>At the same time, customers constitute a reliable buyer potential.</w:t>
      </w:r>
      <w:r w:rsidR="00832C14">
        <w:rPr>
          <w:rFonts w:ascii="Arial" w:hAnsi="Arial" w:cs="Arial"/>
          <w:lang w:val="en-US"/>
        </w:rPr>
        <w:t xml:space="preserve"> </w:t>
      </w:r>
      <w:r w:rsidR="00FD5BEC" w:rsidRPr="008F480F">
        <w:rPr>
          <w:rFonts w:ascii="Arial" w:hAnsi="Arial" w:cs="Arial"/>
          <w:lang w:val="en-US"/>
        </w:rPr>
        <w:t xml:space="preserve"> In addition, </w:t>
      </w:r>
      <w:r w:rsidR="0071775F" w:rsidRPr="008F480F">
        <w:rPr>
          <w:rFonts w:ascii="Arial" w:hAnsi="Arial" w:cs="Arial"/>
          <w:lang w:val="en-US"/>
        </w:rPr>
        <w:t>early</w:t>
      </w:r>
      <w:r w:rsidR="00FD5BEC" w:rsidRPr="008F480F">
        <w:rPr>
          <w:rFonts w:ascii="Arial" w:hAnsi="Arial" w:cs="Arial"/>
          <w:lang w:val="en-US"/>
        </w:rPr>
        <w:t xml:space="preserve"> customer integration minimizes the risk of a change having to be made later to meet customers’ wishes and accordingly prevents the increase in costs and the reduction of profits that a delayed market introduction causes. </w:t>
      </w:r>
      <w:r w:rsidR="00832C14">
        <w:rPr>
          <w:rFonts w:ascii="Arial" w:hAnsi="Arial" w:cs="Arial"/>
          <w:lang w:val="en-US"/>
        </w:rPr>
        <w:t xml:space="preserve"> </w:t>
      </w:r>
      <w:r w:rsidR="00FD5BEC" w:rsidRPr="008F480F">
        <w:rPr>
          <w:rFonts w:ascii="Arial" w:hAnsi="Arial" w:cs="Arial"/>
          <w:lang w:val="en-US"/>
        </w:rPr>
        <w:t>The following SWOT analysis shows in an overview the characteristics of cooperation with customers and end-consumers (</w:t>
      </w:r>
      <w:r w:rsidR="00B85F96">
        <w:rPr>
          <w:rFonts w:ascii="Arial" w:hAnsi="Arial" w:cs="Arial"/>
          <w:lang w:val="en-US"/>
        </w:rPr>
        <w:t>Figure 15</w:t>
      </w:r>
      <w:r w:rsidR="00FD5BEC" w:rsidRPr="008F480F">
        <w:rPr>
          <w:rFonts w:ascii="Arial" w:hAnsi="Arial" w:cs="Arial"/>
          <w:lang w:val="en-US"/>
        </w:rPr>
        <w:t>).</w:t>
      </w:r>
    </w:p>
    <w:p w:rsidR="00832C14" w:rsidRDefault="00832C14" w:rsidP="00832C14">
      <w:pPr>
        <w:spacing w:line="240" w:lineRule="auto"/>
        <w:rPr>
          <w:rFonts w:ascii="Arial" w:hAnsi="Arial" w:cs="Arial"/>
          <w:lang w:val="en-US"/>
        </w:rPr>
      </w:pPr>
    </w:p>
    <w:p w:rsidR="00832C14" w:rsidRPr="008F480F" w:rsidRDefault="00832C14" w:rsidP="00832C14">
      <w:pPr>
        <w:spacing w:line="240" w:lineRule="auto"/>
        <w:rPr>
          <w:rFonts w:ascii="Arial" w:hAnsi="Arial" w:cs="Arial"/>
          <w:lang w:val="en-US"/>
        </w:rPr>
      </w:pPr>
    </w:p>
    <w:p w:rsidR="00A91F31" w:rsidRPr="008F480F" w:rsidRDefault="00A91F31" w:rsidP="00916653">
      <w:pPr>
        <w:spacing w:line="360" w:lineRule="auto"/>
        <w:jc w:val="center"/>
        <w:rPr>
          <w:rFonts w:ascii="Arial" w:hAnsi="Arial" w:cs="Arial"/>
          <w:lang w:val="en-US"/>
        </w:rPr>
      </w:pPr>
      <w:r w:rsidRPr="008F480F">
        <w:rPr>
          <w:rFonts w:ascii="Arial" w:hAnsi="Arial" w:cs="Arial"/>
          <w:noProof/>
          <w:lang w:val="en-US"/>
        </w:rPr>
        <w:drawing>
          <wp:inline distT="0" distB="0" distL="0" distR="0" wp14:anchorId="50C0A7D3" wp14:editId="09F32A3D">
            <wp:extent cx="4952010" cy="2867150"/>
            <wp:effectExtent l="0" t="0" r="127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56603" cy="2869809"/>
                    </a:xfrm>
                    <a:prstGeom prst="rect">
                      <a:avLst/>
                    </a:prstGeom>
                    <a:noFill/>
                  </pic:spPr>
                </pic:pic>
              </a:graphicData>
            </a:graphic>
          </wp:inline>
        </w:drawing>
      </w:r>
    </w:p>
    <w:p w:rsidR="00A91F31" w:rsidRPr="002D6BB6" w:rsidRDefault="00A91F31" w:rsidP="00916653">
      <w:pPr>
        <w:pStyle w:val="Caption"/>
        <w:spacing w:line="360" w:lineRule="auto"/>
        <w:rPr>
          <w:rFonts w:ascii="Arial" w:hAnsi="Arial" w:cs="Arial"/>
          <w:color w:val="auto"/>
          <w:sz w:val="22"/>
          <w:szCs w:val="22"/>
          <w:lang w:val="en-US"/>
        </w:rPr>
      </w:pPr>
      <w:bookmarkStart w:id="29" w:name="_Ref313351269"/>
      <w:r w:rsidRPr="002D6BB6">
        <w:rPr>
          <w:rFonts w:ascii="Arial" w:hAnsi="Arial" w:cs="Arial"/>
          <w:color w:val="auto"/>
          <w:sz w:val="22"/>
          <w:szCs w:val="22"/>
          <w:lang w:val="en-US"/>
        </w:rPr>
        <w:t xml:space="preserve">Figure </w:t>
      </w:r>
      <w:bookmarkEnd w:id="29"/>
      <w:r w:rsidR="0075005F">
        <w:rPr>
          <w:rFonts w:ascii="Arial" w:hAnsi="Arial" w:cs="Arial"/>
          <w:color w:val="auto"/>
          <w:sz w:val="22"/>
          <w:szCs w:val="22"/>
        </w:rPr>
        <w:t>15</w:t>
      </w:r>
      <w:r w:rsidRPr="002D6BB6">
        <w:rPr>
          <w:rFonts w:ascii="Arial" w:hAnsi="Arial" w:cs="Arial"/>
          <w:color w:val="auto"/>
          <w:sz w:val="22"/>
          <w:szCs w:val="22"/>
          <w:lang w:val="en-US"/>
        </w:rPr>
        <w:t xml:space="preserve">: </w:t>
      </w:r>
      <w:r w:rsidR="00D558EF">
        <w:rPr>
          <w:rFonts w:ascii="Arial" w:hAnsi="Arial" w:cs="Arial"/>
          <w:color w:val="auto"/>
          <w:sz w:val="22"/>
          <w:szCs w:val="22"/>
          <w:lang w:val="en-US"/>
        </w:rPr>
        <w:t xml:space="preserve"> </w:t>
      </w:r>
      <w:r w:rsidRPr="002D6BB6">
        <w:rPr>
          <w:rFonts w:ascii="Arial" w:hAnsi="Arial" w:cs="Arial"/>
          <w:color w:val="auto"/>
          <w:sz w:val="22"/>
          <w:szCs w:val="22"/>
          <w:lang w:val="en-US"/>
        </w:rPr>
        <w:t>SWOT analysis of cooperation with cooperation with customers</w:t>
      </w:r>
    </w:p>
    <w:p w:rsidR="004B7C42" w:rsidRPr="008F480F" w:rsidRDefault="004B7C42" w:rsidP="004B7C42">
      <w:pPr>
        <w:rPr>
          <w:rFonts w:ascii="Arial" w:hAnsi="Arial" w:cs="Arial"/>
          <w:lang w:val="en-US"/>
        </w:rPr>
      </w:pPr>
    </w:p>
    <w:p w:rsidR="005C262A" w:rsidRPr="008F480F" w:rsidRDefault="0048060E" w:rsidP="00D558EF">
      <w:pPr>
        <w:spacing w:line="240" w:lineRule="auto"/>
        <w:rPr>
          <w:rFonts w:ascii="Arial" w:hAnsi="Arial" w:cs="Arial"/>
          <w:lang w:val="en-US"/>
        </w:rPr>
      </w:pPr>
      <w:r w:rsidRPr="008F480F">
        <w:rPr>
          <w:rFonts w:ascii="Arial" w:hAnsi="Arial" w:cs="Arial"/>
          <w:lang w:val="en-US"/>
        </w:rPr>
        <w:lastRenderedPageBreak/>
        <w:t>Theoretical and empirical work in innovation economics suggests that industry-science relations positively affect innovation performance through the use of scientific knowledge. The main incentive to engage with universities is the access to know</w:t>
      </w:r>
      <w:r w:rsidR="00982AF6" w:rsidRPr="008F480F">
        <w:rPr>
          <w:rFonts w:ascii="Arial" w:hAnsi="Arial" w:cs="Arial"/>
          <w:lang w:val="en-US"/>
        </w:rPr>
        <w:t>-</w:t>
      </w:r>
      <w:r w:rsidRPr="008F480F">
        <w:rPr>
          <w:rFonts w:ascii="Arial" w:hAnsi="Arial" w:cs="Arial"/>
          <w:lang w:val="en-US"/>
        </w:rPr>
        <w:t xml:space="preserve">how. </w:t>
      </w:r>
      <w:r w:rsidR="00D558EF">
        <w:rPr>
          <w:rFonts w:ascii="Arial" w:hAnsi="Arial" w:cs="Arial"/>
          <w:lang w:val="en-US"/>
        </w:rPr>
        <w:t xml:space="preserve"> </w:t>
      </w:r>
      <w:r w:rsidRPr="008F480F">
        <w:rPr>
          <w:rFonts w:ascii="Arial" w:hAnsi="Arial" w:cs="Arial"/>
          <w:lang w:val="en-US"/>
        </w:rPr>
        <w:t xml:space="preserve">Yet, the </w:t>
      </w:r>
      <w:r w:rsidR="00982AF6" w:rsidRPr="008F480F">
        <w:rPr>
          <w:rFonts w:ascii="Arial" w:hAnsi="Arial" w:cs="Arial"/>
          <w:lang w:val="en-US"/>
        </w:rPr>
        <w:t xml:space="preserve">amount </w:t>
      </w:r>
      <w:r w:rsidRPr="008F480F">
        <w:rPr>
          <w:rFonts w:ascii="Arial" w:hAnsi="Arial" w:cs="Arial"/>
          <w:lang w:val="en-US"/>
        </w:rPr>
        <w:t xml:space="preserve">of cooperation with universities and research institutions is still surprisingly low because </w:t>
      </w:r>
      <w:r w:rsidR="00982AF6" w:rsidRPr="008F480F">
        <w:rPr>
          <w:rFonts w:ascii="Arial" w:hAnsi="Arial" w:cs="Arial"/>
          <w:lang w:val="en-US"/>
        </w:rPr>
        <w:t xml:space="preserve">it </w:t>
      </w:r>
      <w:r w:rsidRPr="008F480F">
        <w:rPr>
          <w:rFonts w:ascii="Arial" w:hAnsi="Arial" w:cs="Arial"/>
          <w:lang w:val="en-US"/>
        </w:rPr>
        <w:t>entail</w:t>
      </w:r>
      <w:r w:rsidR="00982AF6" w:rsidRPr="008F480F">
        <w:rPr>
          <w:rFonts w:ascii="Arial" w:hAnsi="Arial" w:cs="Arial"/>
          <w:lang w:val="en-US"/>
        </w:rPr>
        <w:t>s</w:t>
      </w:r>
      <w:r w:rsidRPr="008F480F">
        <w:rPr>
          <w:rFonts w:ascii="Arial" w:hAnsi="Arial" w:cs="Arial"/>
          <w:lang w:val="en-US"/>
        </w:rPr>
        <w:t xml:space="preserve"> several barriers (see </w:t>
      </w:r>
      <w:r w:rsidR="00B85F96">
        <w:rPr>
          <w:rFonts w:ascii="Arial" w:hAnsi="Arial" w:cs="Arial"/>
          <w:lang w:val="en-US"/>
        </w:rPr>
        <w:t>Figure 16</w:t>
      </w:r>
      <w:r w:rsidRPr="008F480F">
        <w:rPr>
          <w:rFonts w:ascii="Arial" w:hAnsi="Arial" w:cs="Arial"/>
          <w:lang w:val="en-US"/>
        </w:rPr>
        <w:t>).</w:t>
      </w:r>
    </w:p>
    <w:p w:rsidR="004B7C42" w:rsidRPr="008F480F" w:rsidRDefault="004B7C42" w:rsidP="00916653">
      <w:pPr>
        <w:spacing w:line="360" w:lineRule="auto"/>
        <w:rPr>
          <w:rFonts w:ascii="Arial" w:hAnsi="Arial" w:cs="Arial"/>
          <w:lang w:val="en-US"/>
        </w:rPr>
      </w:pPr>
    </w:p>
    <w:p w:rsidR="0009102D" w:rsidRPr="008F480F" w:rsidRDefault="0048060E" w:rsidP="00916653">
      <w:pPr>
        <w:spacing w:line="360" w:lineRule="auto"/>
        <w:jc w:val="center"/>
        <w:rPr>
          <w:rFonts w:ascii="Arial" w:hAnsi="Arial" w:cs="Arial"/>
          <w:lang w:val="en-US"/>
        </w:rPr>
      </w:pPr>
      <w:r w:rsidRPr="008F480F">
        <w:rPr>
          <w:rFonts w:ascii="Arial" w:hAnsi="Arial" w:cs="Arial"/>
          <w:noProof/>
          <w:lang w:val="en-US"/>
        </w:rPr>
        <w:drawing>
          <wp:inline distT="0" distB="0" distL="0" distR="0" wp14:anchorId="50A81ECE" wp14:editId="5CB2AAF6">
            <wp:extent cx="4840381" cy="3212794"/>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42798" cy="3214398"/>
                    </a:xfrm>
                    <a:prstGeom prst="rect">
                      <a:avLst/>
                    </a:prstGeom>
                    <a:noFill/>
                  </pic:spPr>
                </pic:pic>
              </a:graphicData>
            </a:graphic>
          </wp:inline>
        </w:drawing>
      </w:r>
    </w:p>
    <w:p w:rsidR="00A91F31" w:rsidRDefault="00A91F31" w:rsidP="000358F4">
      <w:pPr>
        <w:pStyle w:val="Caption"/>
        <w:jc w:val="left"/>
        <w:rPr>
          <w:rFonts w:ascii="Arial" w:hAnsi="Arial" w:cs="Arial"/>
          <w:color w:val="auto"/>
          <w:sz w:val="22"/>
          <w:szCs w:val="22"/>
          <w:lang w:val="en-US"/>
        </w:rPr>
      </w:pPr>
      <w:bookmarkStart w:id="30" w:name="_Ref313355431"/>
      <w:r w:rsidRPr="006823CD">
        <w:rPr>
          <w:rFonts w:ascii="Arial" w:hAnsi="Arial" w:cs="Arial"/>
          <w:color w:val="auto"/>
          <w:sz w:val="22"/>
          <w:szCs w:val="22"/>
          <w:lang w:val="en-US"/>
        </w:rPr>
        <w:t xml:space="preserve">Figure </w:t>
      </w:r>
      <w:bookmarkEnd w:id="30"/>
      <w:r w:rsidR="0075005F">
        <w:rPr>
          <w:rFonts w:ascii="Arial" w:hAnsi="Arial" w:cs="Arial"/>
          <w:color w:val="auto"/>
          <w:sz w:val="22"/>
          <w:szCs w:val="22"/>
        </w:rPr>
        <w:t>16</w:t>
      </w:r>
      <w:r w:rsidRPr="006823CD">
        <w:rPr>
          <w:rFonts w:ascii="Arial" w:hAnsi="Arial" w:cs="Arial"/>
          <w:color w:val="auto"/>
          <w:sz w:val="22"/>
          <w:szCs w:val="22"/>
          <w:lang w:val="en-US"/>
        </w:rPr>
        <w:t xml:space="preserve">: </w:t>
      </w:r>
      <w:r w:rsidR="00D558EF">
        <w:rPr>
          <w:rFonts w:ascii="Arial" w:hAnsi="Arial" w:cs="Arial"/>
          <w:color w:val="auto"/>
          <w:sz w:val="22"/>
          <w:szCs w:val="22"/>
          <w:lang w:val="en-US"/>
        </w:rPr>
        <w:t xml:space="preserve"> </w:t>
      </w:r>
      <w:r w:rsidRPr="006823CD">
        <w:rPr>
          <w:rFonts w:ascii="Arial" w:hAnsi="Arial" w:cs="Arial"/>
          <w:color w:val="auto"/>
          <w:sz w:val="22"/>
          <w:szCs w:val="22"/>
          <w:lang w:val="en-US"/>
        </w:rPr>
        <w:t xml:space="preserve">SWOT analysis of cooperation with cooperation with </w:t>
      </w:r>
      <w:r w:rsidR="000610B0" w:rsidRPr="006823CD">
        <w:rPr>
          <w:rFonts w:ascii="Arial" w:hAnsi="Arial" w:cs="Arial"/>
          <w:color w:val="auto"/>
          <w:sz w:val="22"/>
          <w:szCs w:val="22"/>
          <w:lang w:val="en-US"/>
        </w:rPr>
        <w:t>universities and research institutions</w:t>
      </w:r>
    </w:p>
    <w:p w:rsidR="000358F4" w:rsidRPr="000358F4" w:rsidRDefault="000358F4" w:rsidP="000358F4">
      <w:pPr>
        <w:rPr>
          <w:lang w:val="en-US"/>
        </w:rPr>
      </w:pPr>
    </w:p>
    <w:p w:rsidR="00A91F31" w:rsidRPr="008F480F" w:rsidRDefault="00C3488D" w:rsidP="000358F4">
      <w:pPr>
        <w:spacing w:line="240" w:lineRule="auto"/>
        <w:jc w:val="left"/>
        <w:rPr>
          <w:rFonts w:ascii="Arial" w:hAnsi="Arial" w:cs="Arial"/>
          <w:lang w:val="en-US"/>
        </w:rPr>
      </w:pPr>
      <w:r w:rsidRPr="008F480F">
        <w:rPr>
          <w:rFonts w:ascii="Arial" w:hAnsi="Arial" w:cs="Arial"/>
          <w:lang w:val="en-US"/>
        </w:rPr>
        <w:t>Cisco invests in young start-up companies in order to monitor their attractiveness and innovations.</w:t>
      </w:r>
      <w:r w:rsidR="000358F4">
        <w:rPr>
          <w:rFonts w:ascii="Arial" w:hAnsi="Arial" w:cs="Arial"/>
          <w:lang w:val="en-US"/>
        </w:rPr>
        <w:t xml:space="preserve"> </w:t>
      </w:r>
      <w:r w:rsidRPr="008F480F">
        <w:rPr>
          <w:rFonts w:ascii="Arial" w:hAnsi="Arial" w:cs="Arial"/>
          <w:lang w:val="en-US"/>
        </w:rPr>
        <w:t xml:space="preserve"> Besides evaluating their acquisition potential, Cisco also directs their development towards Cisco standards and Cisco-compatible products.</w:t>
      </w:r>
    </w:p>
    <w:p w:rsidR="004B7C42" w:rsidRPr="008F480F" w:rsidRDefault="004B7C42" w:rsidP="000358F4">
      <w:pPr>
        <w:spacing w:line="240" w:lineRule="auto"/>
        <w:rPr>
          <w:rFonts w:ascii="Arial" w:hAnsi="Arial" w:cs="Arial"/>
          <w:lang w:val="en-US"/>
        </w:rPr>
      </w:pPr>
    </w:p>
    <w:p w:rsidR="00C3488D" w:rsidRPr="008F480F" w:rsidRDefault="00730384" w:rsidP="00730384">
      <w:pPr>
        <w:spacing w:line="360" w:lineRule="auto"/>
        <w:jc w:val="center"/>
        <w:rPr>
          <w:rFonts w:ascii="Arial" w:hAnsi="Arial" w:cs="Arial"/>
          <w:lang w:val="en-US"/>
        </w:rPr>
      </w:pPr>
      <w:r w:rsidRPr="008F480F">
        <w:rPr>
          <w:rFonts w:ascii="Arial" w:hAnsi="Arial" w:cs="Arial"/>
          <w:noProof/>
          <w:color w:val="FF0000"/>
          <w:lang w:val="en-US"/>
        </w:rPr>
        <w:lastRenderedPageBreak/>
        <w:drawing>
          <wp:inline distT="0" distB="0" distL="0" distR="0" wp14:anchorId="4D558F4F" wp14:editId="6667B1C6">
            <wp:extent cx="4840412" cy="3539794"/>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41850" cy="3540846"/>
                    </a:xfrm>
                    <a:prstGeom prst="rect">
                      <a:avLst/>
                    </a:prstGeom>
                    <a:noFill/>
                  </pic:spPr>
                </pic:pic>
              </a:graphicData>
            </a:graphic>
          </wp:inline>
        </w:drawing>
      </w:r>
    </w:p>
    <w:p w:rsidR="00A91F31" w:rsidRPr="006823CD" w:rsidRDefault="00A91F31" w:rsidP="00A019A5">
      <w:pPr>
        <w:pStyle w:val="Caption"/>
        <w:spacing w:line="360" w:lineRule="auto"/>
        <w:jc w:val="left"/>
        <w:rPr>
          <w:rFonts w:ascii="Arial" w:hAnsi="Arial" w:cs="Arial"/>
          <w:color w:val="auto"/>
          <w:sz w:val="22"/>
          <w:szCs w:val="22"/>
          <w:lang w:val="en-US"/>
        </w:rPr>
      </w:pPr>
      <w:r w:rsidRPr="006823CD">
        <w:rPr>
          <w:rFonts w:ascii="Arial" w:hAnsi="Arial" w:cs="Arial"/>
          <w:color w:val="auto"/>
          <w:sz w:val="22"/>
          <w:szCs w:val="22"/>
          <w:lang w:val="en-US"/>
        </w:rPr>
        <w:t xml:space="preserve">Figure </w:t>
      </w:r>
      <w:r w:rsidR="0075005F">
        <w:rPr>
          <w:rFonts w:ascii="Arial" w:hAnsi="Arial" w:cs="Arial"/>
          <w:color w:val="auto"/>
          <w:sz w:val="22"/>
          <w:szCs w:val="22"/>
        </w:rPr>
        <w:t>17</w:t>
      </w:r>
      <w:r w:rsidRPr="006823CD">
        <w:rPr>
          <w:rFonts w:ascii="Arial" w:hAnsi="Arial" w:cs="Arial"/>
          <w:color w:val="auto"/>
          <w:sz w:val="22"/>
          <w:szCs w:val="22"/>
          <w:lang w:val="en-US"/>
        </w:rPr>
        <w:t xml:space="preserve">: </w:t>
      </w:r>
      <w:r w:rsidR="00A019A5">
        <w:rPr>
          <w:rFonts w:ascii="Arial" w:hAnsi="Arial" w:cs="Arial"/>
          <w:color w:val="auto"/>
          <w:sz w:val="22"/>
          <w:szCs w:val="22"/>
          <w:lang w:val="en-US"/>
        </w:rPr>
        <w:t xml:space="preserve"> </w:t>
      </w:r>
      <w:r w:rsidRPr="006823CD">
        <w:rPr>
          <w:rFonts w:ascii="Arial" w:hAnsi="Arial" w:cs="Arial"/>
          <w:color w:val="auto"/>
          <w:sz w:val="22"/>
          <w:szCs w:val="22"/>
          <w:lang w:val="en-US"/>
        </w:rPr>
        <w:t xml:space="preserve">SWOT analysis of cooperation with </w:t>
      </w:r>
      <w:r w:rsidR="000610B0" w:rsidRPr="006823CD">
        <w:rPr>
          <w:rFonts w:ascii="Arial" w:hAnsi="Arial" w:cs="Arial"/>
          <w:color w:val="auto"/>
          <w:sz w:val="22"/>
          <w:szCs w:val="22"/>
          <w:lang w:val="en-US"/>
        </w:rPr>
        <w:t>start-ups and young companies</w:t>
      </w:r>
    </w:p>
    <w:p w:rsidR="004B7C42" w:rsidRPr="008F480F" w:rsidRDefault="004B7C42" w:rsidP="00A019A5">
      <w:pPr>
        <w:spacing w:line="240" w:lineRule="auto"/>
        <w:jc w:val="left"/>
        <w:rPr>
          <w:rFonts w:ascii="Arial" w:hAnsi="Arial" w:cs="Arial"/>
          <w:lang w:val="en-US"/>
        </w:rPr>
      </w:pPr>
    </w:p>
    <w:p w:rsidR="009369C5" w:rsidRPr="008F480F" w:rsidRDefault="009369C5" w:rsidP="00A019A5">
      <w:pPr>
        <w:spacing w:line="240" w:lineRule="auto"/>
        <w:jc w:val="left"/>
        <w:rPr>
          <w:rFonts w:ascii="Arial" w:hAnsi="Arial" w:cs="Arial"/>
          <w:lang w:val="en-US"/>
        </w:rPr>
      </w:pPr>
      <w:r w:rsidRPr="008F480F">
        <w:rPr>
          <w:rFonts w:ascii="Arial" w:hAnsi="Arial" w:cs="Arial"/>
          <w:lang w:val="en-US"/>
        </w:rPr>
        <w:t xml:space="preserve">The selection of the partner is often not an explicit choice but the result of existing contacts. However, it is important to understand the chances and risks related to this partner in order to successfully manage the cooperation. </w:t>
      </w:r>
      <w:r w:rsidR="00A019A5">
        <w:rPr>
          <w:rFonts w:ascii="Arial" w:hAnsi="Arial" w:cs="Arial"/>
          <w:lang w:val="en-US"/>
        </w:rPr>
        <w:t xml:space="preserve"> </w:t>
      </w:r>
      <w:r w:rsidRPr="008F480F">
        <w:rPr>
          <w:rFonts w:ascii="Arial" w:hAnsi="Arial" w:cs="Arial"/>
          <w:lang w:val="en-US"/>
        </w:rPr>
        <w:t xml:space="preserve">Additionally, already established trust and a clear understanding of each other as well as cultural fit are important factors to increase the success of collaboration. </w:t>
      </w:r>
      <w:r w:rsidR="00A019A5">
        <w:rPr>
          <w:rFonts w:ascii="Arial" w:hAnsi="Arial" w:cs="Arial"/>
          <w:lang w:val="en-US"/>
        </w:rPr>
        <w:t xml:space="preserve"> </w:t>
      </w:r>
      <w:r w:rsidRPr="008F480F">
        <w:rPr>
          <w:rFonts w:ascii="Arial" w:hAnsi="Arial" w:cs="Arial"/>
          <w:lang w:val="en-US"/>
        </w:rPr>
        <w:t xml:space="preserve">Selecting the right partner requires a deep understanding of the own companies, the strategic goals and the own role in the value chain of the new product. </w:t>
      </w:r>
    </w:p>
    <w:p w:rsidR="0048060E" w:rsidRPr="00A019A5" w:rsidRDefault="005E399D" w:rsidP="00A019A5">
      <w:pPr>
        <w:pStyle w:val="berschr2WIPO"/>
        <w:spacing w:line="240" w:lineRule="auto"/>
        <w:ind w:left="426"/>
        <w:jc w:val="left"/>
        <w:rPr>
          <w:rFonts w:ascii="Arial" w:hAnsi="Arial" w:cs="Arial"/>
          <w:sz w:val="22"/>
        </w:rPr>
      </w:pPr>
      <w:bookmarkStart w:id="31" w:name="_Toc423102173"/>
      <w:r w:rsidRPr="008F480F">
        <w:rPr>
          <w:rFonts w:ascii="Arial" w:hAnsi="Arial" w:cs="Arial"/>
          <w:sz w:val="22"/>
          <w:lang w:val="en-GB"/>
        </w:rPr>
        <w:t>Selecting the appropriate organizational form for cooperation</w:t>
      </w:r>
      <w:bookmarkEnd w:id="31"/>
    </w:p>
    <w:p w:rsidR="00A019A5" w:rsidRPr="008F480F" w:rsidRDefault="00A019A5" w:rsidP="00A019A5">
      <w:pPr>
        <w:pStyle w:val="berschr2WIPO"/>
        <w:numPr>
          <w:ilvl w:val="0"/>
          <w:numId w:val="0"/>
        </w:numPr>
        <w:spacing w:line="240" w:lineRule="auto"/>
        <w:ind w:left="426"/>
        <w:jc w:val="left"/>
        <w:rPr>
          <w:rFonts w:ascii="Arial" w:hAnsi="Arial" w:cs="Arial"/>
          <w:sz w:val="22"/>
        </w:rPr>
      </w:pPr>
    </w:p>
    <w:p w:rsidR="00E34613" w:rsidRDefault="00E34613" w:rsidP="00A019A5">
      <w:pPr>
        <w:spacing w:line="240" w:lineRule="auto"/>
        <w:jc w:val="left"/>
        <w:rPr>
          <w:rFonts w:ascii="Arial" w:hAnsi="Arial" w:cs="Arial"/>
          <w:lang w:val="en-US"/>
        </w:rPr>
      </w:pPr>
      <w:r w:rsidRPr="008F480F">
        <w:rPr>
          <w:rFonts w:ascii="Arial" w:hAnsi="Arial" w:cs="Arial"/>
          <w:lang w:val="en-US"/>
        </w:rPr>
        <w:t>Ther</w:t>
      </w:r>
      <w:r w:rsidR="007C44DC" w:rsidRPr="008F480F">
        <w:rPr>
          <w:rFonts w:ascii="Arial" w:hAnsi="Arial" w:cs="Arial"/>
          <w:lang w:val="en-US"/>
        </w:rPr>
        <w:t>e</w:t>
      </w:r>
      <w:r w:rsidRPr="008F480F">
        <w:rPr>
          <w:rFonts w:ascii="Arial" w:hAnsi="Arial" w:cs="Arial"/>
          <w:lang w:val="en-US"/>
        </w:rPr>
        <w:t xml:space="preserve"> are many reasons to establish a network of multilateral relationships. </w:t>
      </w:r>
      <w:r w:rsidR="00A019A5">
        <w:rPr>
          <w:rFonts w:ascii="Arial" w:hAnsi="Arial" w:cs="Arial"/>
          <w:lang w:val="en-US"/>
        </w:rPr>
        <w:t xml:space="preserve"> </w:t>
      </w:r>
      <w:r w:rsidRPr="008F480F">
        <w:rPr>
          <w:rFonts w:ascii="Arial" w:hAnsi="Arial" w:cs="Arial"/>
          <w:lang w:val="en-US"/>
        </w:rPr>
        <w:t xml:space="preserve">They can reduce </w:t>
      </w:r>
      <w:r w:rsidR="00342281" w:rsidRPr="008F480F">
        <w:rPr>
          <w:rFonts w:ascii="Arial" w:hAnsi="Arial" w:cs="Arial"/>
          <w:lang w:val="en-US"/>
        </w:rPr>
        <w:t>uncertainty;</w:t>
      </w:r>
      <w:r w:rsidRPr="008F480F">
        <w:rPr>
          <w:rFonts w:ascii="Arial" w:hAnsi="Arial" w:cs="Arial"/>
          <w:lang w:val="en-US"/>
        </w:rPr>
        <w:t xml:space="preserve"> provide flexibility, capacity, speed</w:t>
      </w:r>
      <w:r w:rsidR="00982AF6" w:rsidRPr="008F480F">
        <w:rPr>
          <w:rFonts w:ascii="Arial" w:hAnsi="Arial" w:cs="Arial"/>
          <w:lang w:val="en-US"/>
        </w:rPr>
        <w:t>,</w:t>
      </w:r>
      <w:r w:rsidRPr="008F480F">
        <w:rPr>
          <w:rFonts w:ascii="Arial" w:hAnsi="Arial" w:cs="Arial"/>
          <w:lang w:val="en-US"/>
        </w:rPr>
        <w:t xml:space="preserve"> and access to resources and skills not owned by the company itself as well as information.</w:t>
      </w:r>
      <w:r w:rsidR="00A019A5">
        <w:rPr>
          <w:rFonts w:ascii="Arial" w:hAnsi="Arial" w:cs="Arial"/>
          <w:lang w:val="en-US"/>
        </w:rPr>
        <w:t xml:space="preserve"> </w:t>
      </w:r>
      <w:r w:rsidRPr="008F480F">
        <w:rPr>
          <w:rFonts w:ascii="Arial" w:hAnsi="Arial" w:cs="Arial"/>
          <w:lang w:val="en-US"/>
        </w:rPr>
        <w:t xml:space="preserve"> Yet, relationships within a network differ</w:t>
      </w:r>
      <w:r w:rsidR="00982AF6" w:rsidRPr="008F480F">
        <w:rPr>
          <w:rFonts w:ascii="Arial" w:hAnsi="Arial" w:cs="Arial"/>
          <w:lang w:val="en-US"/>
        </w:rPr>
        <w:t xml:space="preserve"> in their</w:t>
      </w:r>
      <w:r w:rsidRPr="008F480F">
        <w:rPr>
          <w:rFonts w:ascii="Arial" w:hAnsi="Arial" w:cs="Arial"/>
          <w:lang w:val="en-US"/>
        </w:rPr>
        <w:t xml:space="preserve"> close</w:t>
      </w:r>
      <w:r w:rsidR="00982AF6" w:rsidRPr="008F480F">
        <w:rPr>
          <w:rFonts w:ascii="Arial" w:hAnsi="Arial" w:cs="Arial"/>
          <w:lang w:val="en-US"/>
        </w:rPr>
        <w:t>ness</w:t>
      </w:r>
      <w:r w:rsidRPr="008F480F">
        <w:rPr>
          <w:rFonts w:ascii="Arial" w:hAnsi="Arial" w:cs="Arial"/>
          <w:lang w:val="en-US"/>
        </w:rPr>
        <w:t>.</w:t>
      </w:r>
      <w:r w:rsidR="00A019A5">
        <w:rPr>
          <w:rFonts w:ascii="Arial" w:hAnsi="Arial" w:cs="Arial"/>
          <w:lang w:val="en-US"/>
        </w:rPr>
        <w:t xml:space="preserve"> </w:t>
      </w:r>
      <w:r w:rsidRPr="008F480F">
        <w:rPr>
          <w:rFonts w:ascii="Arial" w:hAnsi="Arial" w:cs="Arial"/>
          <w:lang w:val="en-US"/>
        </w:rPr>
        <w:t xml:space="preserve"> Where partners in a strategic alliance are very close and highly integrated, in virtual corporation or equal partner relationships the partners are more independent. </w:t>
      </w:r>
    </w:p>
    <w:p w:rsidR="00A019A5" w:rsidRPr="008F480F" w:rsidRDefault="00A019A5" w:rsidP="00A019A5">
      <w:pPr>
        <w:spacing w:line="240" w:lineRule="auto"/>
        <w:jc w:val="left"/>
        <w:rPr>
          <w:rFonts w:ascii="Arial" w:hAnsi="Arial" w:cs="Arial"/>
          <w:lang w:val="en-US"/>
        </w:rPr>
      </w:pPr>
    </w:p>
    <w:p w:rsidR="00AA2E65" w:rsidRDefault="004E6256" w:rsidP="00A019A5">
      <w:pPr>
        <w:spacing w:line="240" w:lineRule="auto"/>
        <w:jc w:val="left"/>
        <w:rPr>
          <w:rFonts w:ascii="Arial" w:hAnsi="Arial" w:cs="Arial"/>
          <w:lang w:val="en-US"/>
        </w:rPr>
      </w:pPr>
      <w:r w:rsidRPr="008F480F">
        <w:rPr>
          <w:rFonts w:ascii="Arial" w:hAnsi="Arial" w:cs="Arial"/>
          <w:lang w:val="en-US"/>
        </w:rPr>
        <w:t xml:space="preserve">The </w:t>
      </w:r>
      <w:r w:rsidRPr="008F480F">
        <w:rPr>
          <w:rFonts w:ascii="Arial" w:hAnsi="Arial" w:cs="Arial"/>
          <w:i/>
          <w:lang w:val="en-US"/>
        </w:rPr>
        <w:t>degree of specialization</w:t>
      </w:r>
      <w:r w:rsidRPr="008F480F">
        <w:rPr>
          <w:rFonts w:ascii="Arial" w:hAnsi="Arial" w:cs="Arial"/>
          <w:lang w:val="en-US"/>
        </w:rPr>
        <w:t xml:space="preserve"> describes how much both companies will focus on special competencies. With companies that possess identical competencies, e.g. in the case of close competitors, the degree of specialization is low.</w:t>
      </w:r>
    </w:p>
    <w:p w:rsidR="00A019A5" w:rsidRPr="008F480F" w:rsidRDefault="00A019A5" w:rsidP="00A019A5">
      <w:pPr>
        <w:spacing w:line="240" w:lineRule="auto"/>
        <w:jc w:val="left"/>
        <w:rPr>
          <w:rFonts w:ascii="Arial" w:hAnsi="Arial" w:cs="Arial"/>
          <w:lang w:val="en-US"/>
        </w:rPr>
      </w:pPr>
    </w:p>
    <w:p w:rsidR="004E6256" w:rsidRPr="008F480F" w:rsidRDefault="004E6256" w:rsidP="00A019A5">
      <w:pPr>
        <w:spacing w:line="240" w:lineRule="auto"/>
        <w:jc w:val="left"/>
        <w:rPr>
          <w:rFonts w:ascii="Arial" w:hAnsi="Arial" w:cs="Arial"/>
          <w:lang w:val="en-US"/>
        </w:rPr>
      </w:pPr>
      <w:r w:rsidRPr="008F480F">
        <w:rPr>
          <w:rFonts w:ascii="Arial" w:hAnsi="Arial" w:cs="Arial"/>
          <w:lang w:val="en-US"/>
        </w:rPr>
        <w:t xml:space="preserve">The </w:t>
      </w:r>
      <w:r w:rsidRPr="008F480F">
        <w:rPr>
          <w:rFonts w:ascii="Arial" w:hAnsi="Arial" w:cs="Arial"/>
          <w:i/>
          <w:lang w:val="en-US"/>
        </w:rPr>
        <w:t>degree of coordination</w:t>
      </w:r>
      <w:r w:rsidRPr="008F480F">
        <w:rPr>
          <w:rFonts w:ascii="Arial" w:hAnsi="Arial" w:cs="Arial"/>
          <w:lang w:val="en-US"/>
        </w:rPr>
        <w:t xml:space="preserve"> describes how close both companies are connected with each other, e.g.</w:t>
      </w:r>
      <w:r w:rsidR="00A019A5">
        <w:rPr>
          <w:rFonts w:ascii="Arial" w:hAnsi="Arial" w:cs="Arial"/>
          <w:lang w:val="en-US"/>
        </w:rPr>
        <w:t>,</w:t>
      </w:r>
      <w:r w:rsidRPr="008F480F">
        <w:rPr>
          <w:rFonts w:ascii="Arial" w:hAnsi="Arial" w:cs="Arial"/>
          <w:lang w:val="en-US"/>
        </w:rPr>
        <w:t xml:space="preserve"> in terms of joined and formalized working processes.</w:t>
      </w:r>
      <w:r w:rsidR="00A019A5">
        <w:rPr>
          <w:rFonts w:ascii="Arial" w:hAnsi="Arial" w:cs="Arial"/>
          <w:lang w:val="en-US"/>
        </w:rPr>
        <w:t xml:space="preserve"> </w:t>
      </w:r>
      <w:r w:rsidRPr="008F480F">
        <w:rPr>
          <w:rFonts w:ascii="Arial" w:hAnsi="Arial" w:cs="Arial"/>
          <w:lang w:val="en-US"/>
        </w:rPr>
        <w:t xml:space="preserve"> </w:t>
      </w:r>
      <w:r w:rsidR="0054616B" w:rsidRPr="008F480F">
        <w:rPr>
          <w:rFonts w:ascii="Arial" w:hAnsi="Arial" w:cs="Arial"/>
          <w:lang w:val="en-US"/>
        </w:rPr>
        <w:t>While a</w:t>
      </w:r>
      <w:r w:rsidRPr="008F480F">
        <w:rPr>
          <w:rFonts w:ascii="Arial" w:hAnsi="Arial" w:cs="Arial"/>
          <w:lang w:val="en-US"/>
        </w:rPr>
        <w:t xml:space="preserve">n informal information exchange e.g. within a norm committee, </w:t>
      </w:r>
      <w:r w:rsidR="0054616B" w:rsidRPr="008F480F">
        <w:rPr>
          <w:rFonts w:ascii="Arial" w:hAnsi="Arial" w:cs="Arial"/>
          <w:lang w:val="en-US"/>
        </w:rPr>
        <w:t xml:space="preserve">requires a low degree of coordination, where a joined co-development of a complex product with equal rights requires a high degree of coordination through an appropriate and comprehensive contract agreement, joined leadership and cooperation on operative as well as strategic level. </w:t>
      </w:r>
    </w:p>
    <w:p w:rsidR="004B7C42" w:rsidRPr="008F480F" w:rsidRDefault="004B7C42" w:rsidP="00F13096">
      <w:pPr>
        <w:spacing w:line="360" w:lineRule="auto"/>
        <w:rPr>
          <w:rFonts w:ascii="Arial" w:hAnsi="Arial" w:cs="Arial"/>
          <w:lang w:val="en-US"/>
        </w:rPr>
      </w:pPr>
    </w:p>
    <w:p w:rsidR="0054616B" w:rsidRPr="008F480F" w:rsidRDefault="0054616B" w:rsidP="0054616B">
      <w:pPr>
        <w:spacing w:line="360" w:lineRule="auto"/>
        <w:jc w:val="center"/>
        <w:rPr>
          <w:rFonts w:ascii="Arial" w:hAnsi="Arial" w:cs="Arial"/>
          <w:lang w:val="en-US"/>
        </w:rPr>
      </w:pPr>
      <w:r w:rsidRPr="008F480F">
        <w:rPr>
          <w:rFonts w:ascii="Arial" w:hAnsi="Arial" w:cs="Arial"/>
          <w:noProof/>
          <w:lang w:val="en-US"/>
        </w:rPr>
        <w:lastRenderedPageBreak/>
        <w:drawing>
          <wp:inline distT="0" distB="0" distL="0" distR="0" wp14:anchorId="331BDE3C" wp14:editId="4F296D73">
            <wp:extent cx="5172251" cy="2532204"/>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72586" cy="2532368"/>
                    </a:xfrm>
                    <a:prstGeom prst="rect">
                      <a:avLst/>
                    </a:prstGeom>
                    <a:noFill/>
                  </pic:spPr>
                </pic:pic>
              </a:graphicData>
            </a:graphic>
          </wp:inline>
        </w:drawing>
      </w:r>
    </w:p>
    <w:p w:rsidR="0054616B" w:rsidRPr="00EF5065" w:rsidRDefault="0054616B" w:rsidP="002A4AED">
      <w:pPr>
        <w:pStyle w:val="Caption"/>
        <w:jc w:val="left"/>
        <w:rPr>
          <w:rFonts w:ascii="Arial" w:hAnsi="Arial" w:cs="Arial"/>
          <w:color w:val="auto"/>
          <w:sz w:val="22"/>
          <w:szCs w:val="22"/>
          <w:lang w:val="en-GB"/>
        </w:rPr>
      </w:pPr>
      <w:r w:rsidRPr="00EF5065">
        <w:rPr>
          <w:rFonts w:ascii="Arial" w:hAnsi="Arial" w:cs="Arial"/>
          <w:color w:val="auto"/>
          <w:sz w:val="22"/>
          <w:szCs w:val="22"/>
          <w:lang w:val="en-GB"/>
        </w:rPr>
        <w:t xml:space="preserve">Figure </w:t>
      </w:r>
      <w:r w:rsidR="0075005F">
        <w:rPr>
          <w:rFonts w:ascii="Arial" w:hAnsi="Arial" w:cs="Arial"/>
          <w:color w:val="auto"/>
          <w:sz w:val="22"/>
          <w:szCs w:val="22"/>
        </w:rPr>
        <w:t>18</w:t>
      </w:r>
      <w:r w:rsidRPr="00EF5065">
        <w:rPr>
          <w:rFonts w:ascii="Arial" w:hAnsi="Arial" w:cs="Arial"/>
          <w:color w:val="auto"/>
          <w:sz w:val="22"/>
          <w:szCs w:val="22"/>
          <w:lang w:val="en-GB"/>
        </w:rPr>
        <w:t xml:space="preserve">: </w:t>
      </w:r>
      <w:r w:rsidR="002A4AED">
        <w:rPr>
          <w:rFonts w:ascii="Arial" w:hAnsi="Arial" w:cs="Arial"/>
          <w:color w:val="auto"/>
          <w:sz w:val="22"/>
          <w:szCs w:val="22"/>
          <w:lang w:val="en-GB"/>
        </w:rPr>
        <w:t xml:space="preserve"> </w:t>
      </w:r>
      <w:r w:rsidR="00561F8C" w:rsidRPr="00EF5065">
        <w:rPr>
          <w:rFonts w:ascii="Arial" w:hAnsi="Arial" w:cs="Arial"/>
          <w:color w:val="auto"/>
          <w:sz w:val="22"/>
          <w:szCs w:val="22"/>
          <w:lang w:val="en-GB"/>
        </w:rPr>
        <w:t>Categorising organizational forms according to the degree of specialisation and coordination</w:t>
      </w:r>
    </w:p>
    <w:p w:rsidR="004E6256" w:rsidRPr="008F480F" w:rsidRDefault="004E6256" w:rsidP="002A4AED">
      <w:pPr>
        <w:autoSpaceDE w:val="0"/>
        <w:autoSpaceDN w:val="0"/>
        <w:adjustRightInd w:val="0"/>
        <w:spacing w:line="240" w:lineRule="auto"/>
        <w:jc w:val="left"/>
        <w:rPr>
          <w:rFonts w:ascii="Arial" w:hAnsi="Arial" w:cs="Arial"/>
          <w:highlight w:val="yellow"/>
          <w:lang w:val="en-GB"/>
        </w:rPr>
      </w:pPr>
    </w:p>
    <w:p w:rsidR="008D3025" w:rsidRDefault="00786D1D" w:rsidP="002A4AED">
      <w:pPr>
        <w:spacing w:line="240" w:lineRule="auto"/>
        <w:jc w:val="left"/>
        <w:rPr>
          <w:rFonts w:ascii="Arial" w:hAnsi="Arial" w:cs="Arial"/>
          <w:lang w:val="en-US"/>
        </w:rPr>
      </w:pPr>
      <w:r w:rsidRPr="008F480F">
        <w:rPr>
          <w:rFonts w:ascii="Arial" w:hAnsi="Arial" w:cs="Arial"/>
          <w:lang w:val="en-US"/>
        </w:rPr>
        <w:t xml:space="preserve">Whereas </w:t>
      </w:r>
      <w:r w:rsidRPr="008F480F">
        <w:rPr>
          <w:rFonts w:ascii="Arial" w:hAnsi="Arial" w:cs="Arial"/>
          <w:b/>
          <w:lang w:val="en-US"/>
        </w:rPr>
        <w:t>informal exchange</w:t>
      </w:r>
      <w:r w:rsidRPr="008F480F">
        <w:rPr>
          <w:rFonts w:ascii="Arial" w:hAnsi="Arial" w:cs="Arial"/>
          <w:lang w:val="en-US"/>
        </w:rPr>
        <w:t xml:space="preserve"> relationships, </w:t>
      </w:r>
      <w:r w:rsidRPr="008F480F">
        <w:rPr>
          <w:rFonts w:ascii="Arial" w:hAnsi="Arial" w:cs="Arial"/>
          <w:b/>
          <w:lang w:val="en-US"/>
        </w:rPr>
        <w:t>working groups</w:t>
      </w:r>
      <w:r w:rsidRPr="008F480F">
        <w:rPr>
          <w:rFonts w:ascii="Arial" w:hAnsi="Arial" w:cs="Arial"/>
          <w:lang w:val="en-US"/>
        </w:rPr>
        <w:t xml:space="preserve"> and collaboration based on </w:t>
      </w:r>
      <w:r w:rsidRPr="008F480F">
        <w:rPr>
          <w:rFonts w:ascii="Arial" w:hAnsi="Arial" w:cs="Arial"/>
          <w:b/>
          <w:lang w:val="en-US"/>
        </w:rPr>
        <w:t>testing</w:t>
      </w:r>
      <w:r w:rsidRPr="008F480F">
        <w:rPr>
          <w:rFonts w:ascii="Arial" w:hAnsi="Arial" w:cs="Arial"/>
          <w:lang w:val="en-US"/>
        </w:rPr>
        <w:t xml:space="preserve"> prototypes or new products require a low degree of specialization and coordination, </w:t>
      </w:r>
      <w:r w:rsidRPr="008F480F">
        <w:rPr>
          <w:rFonts w:ascii="Arial" w:hAnsi="Arial" w:cs="Arial"/>
          <w:b/>
          <w:lang w:val="en-US"/>
        </w:rPr>
        <w:t>sub-development</w:t>
      </w:r>
      <w:r w:rsidRPr="008F480F">
        <w:rPr>
          <w:rFonts w:ascii="Arial" w:hAnsi="Arial" w:cs="Arial"/>
          <w:lang w:val="en-US"/>
        </w:rPr>
        <w:t xml:space="preserve"> already involve contract agreements including the decision about IP rights and expected results, budget, time involvement etc. </w:t>
      </w:r>
      <w:r w:rsidR="002A4AED">
        <w:rPr>
          <w:rFonts w:ascii="Arial" w:hAnsi="Arial" w:cs="Arial"/>
          <w:lang w:val="en-US"/>
        </w:rPr>
        <w:t xml:space="preserve"> </w:t>
      </w:r>
      <w:r w:rsidR="008D3025" w:rsidRPr="008F480F">
        <w:rPr>
          <w:rFonts w:ascii="Arial" w:hAnsi="Arial" w:cs="Arial"/>
          <w:lang w:val="en-US"/>
        </w:rPr>
        <w:t xml:space="preserve">Because the time and resource involvement in the first three forms are generally low, these forma are ideal to getting to know new partners and build up a trustful relationship for a further deeper engagement. </w:t>
      </w:r>
    </w:p>
    <w:p w:rsidR="002A4AED" w:rsidRPr="008F480F" w:rsidRDefault="002A4AED" w:rsidP="002A4AED">
      <w:pPr>
        <w:spacing w:line="240" w:lineRule="auto"/>
        <w:jc w:val="left"/>
        <w:rPr>
          <w:rFonts w:ascii="Arial" w:hAnsi="Arial" w:cs="Arial"/>
          <w:lang w:val="en-US"/>
        </w:rPr>
      </w:pPr>
    </w:p>
    <w:p w:rsidR="00786D1D" w:rsidRDefault="00786D1D" w:rsidP="002A4AED">
      <w:pPr>
        <w:spacing w:line="240" w:lineRule="auto"/>
        <w:jc w:val="left"/>
        <w:rPr>
          <w:rFonts w:ascii="Arial" w:hAnsi="Arial" w:cs="Arial"/>
          <w:lang w:val="en-US"/>
        </w:rPr>
      </w:pPr>
      <w:r w:rsidRPr="008F480F">
        <w:rPr>
          <w:rFonts w:ascii="Arial" w:hAnsi="Arial" w:cs="Arial"/>
          <w:b/>
          <w:lang w:val="en-US"/>
        </w:rPr>
        <w:t>Co-development, strategic alliances</w:t>
      </w:r>
      <w:r w:rsidRPr="008F480F">
        <w:rPr>
          <w:rFonts w:ascii="Arial" w:hAnsi="Arial" w:cs="Arial"/>
          <w:lang w:val="en-US"/>
        </w:rPr>
        <w:t xml:space="preserve"> and </w:t>
      </w:r>
      <w:r w:rsidRPr="008F480F">
        <w:rPr>
          <w:rFonts w:ascii="Arial" w:hAnsi="Arial" w:cs="Arial"/>
          <w:b/>
          <w:lang w:val="en-US"/>
        </w:rPr>
        <w:t>joint ventures</w:t>
      </w:r>
      <w:r w:rsidRPr="008F480F">
        <w:rPr>
          <w:rFonts w:ascii="Arial" w:hAnsi="Arial" w:cs="Arial"/>
          <w:lang w:val="en-US"/>
        </w:rPr>
        <w:t xml:space="preserve"> require a higher degree of coordination and specialization. </w:t>
      </w:r>
      <w:r w:rsidR="002A4AED">
        <w:rPr>
          <w:rFonts w:ascii="Arial" w:hAnsi="Arial" w:cs="Arial"/>
          <w:lang w:val="en-US"/>
        </w:rPr>
        <w:t xml:space="preserve"> </w:t>
      </w:r>
      <w:r w:rsidRPr="008F480F">
        <w:rPr>
          <w:rFonts w:ascii="Arial" w:hAnsi="Arial" w:cs="Arial"/>
          <w:lang w:val="en-US"/>
        </w:rPr>
        <w:t xml:space="preserve">The risk related to these forms are higher because the initiating partner is not in total control and cannot easily withdraw the contractual relationship without major loss of money and development time. </w:t>
      </w:r>
      <w:r w:rsidR="002A4AED">
        <w:rPr>
          <w:rFonts w:ascii="Arial" w:hAnsi="Arial" w:cs="Arial"/>
          <w:lang w:val="en-US"/>
        </w:rPr>
        <w:t xml:space="preserve"> </w:t>
      </w:r>
      <w:r w:rsidRPr="008F480F">
        <w:rPr>
          <w:rFonts w:ascii="Arial" w:hAnsi="Arial" w:cs="Arial"/>
          <w:lang w:val="en-US"/>
        </w:rPr>
        <w:t xml:space="preserve">Therefore, preparation, partner </w:t>
      </w:r>
      <w:r w:rsidR="008D3025" w:rsidRPr="008F480F">
        <w:rPr>
          <w:rFonts w:ascii="Arial" w:hAnsi="Arial" w:cs="Arial"/>
          <w:lang w:val="en-US"/>
        </w:rPr>
        <w:t>as well as</w:t>
      </w:r>
      <w:r w:rsidRPr="008F480F">
        <w:rPr>
          <w:rFonts w:ascii="Arial" w:hAnsi="Arial" w:cs="Arial"/>
          <w:lang w:val="en-US"/>
        </w:rPr>
        <w:t xml:space="preserve"> organizational form selection for the last three collaboration form need to be done very carefully. </w:t>
      </w:r>
      <w:r w:rsidR="002A4AED">
        <w:rPr>
          <w:rFonts w:ascii="Arial" w:hAnsi="Arial" w:cs="Arial"/>
          <w:lang w:val="en-US"/>
        </w:rPr>
        <w:t xml:space="preserve"> </w:t>
      </w:r>
      <w:r w:rsidR="008D3025" w:rsidRPr="008F480F">
        <w:rPr>
          <w:rFonts w:ascii="Arial" w:hAnsi="Arial" w:cs="Arial"/>
          <w:lang w:val="en-US"/>
        </w:rPr>
        <w:t>Those forms are getting explained more in detail below.</w:t>
      </w:r>
    </w:p>
    <w:p w:rsidR="002A4AED" w:rsidRPr="008F480F" w:rsidRDefault="002A4AED" w:rsidP="002A4AED">
      <w:pPr>
        <w:spacing w:line="240" w:lineRule="auto"/>
        <w:jc w:val="left"/>
        <w:rPr>
          <w:rFonts w:ascii="Arial" w:hAnsi="Arial" w:cs="Arial"/>
          <w:lang w:val="en-US"/>
        </w:rPr>
      </w:pPr>
    </w:p>
    <w:p w:rsidR="007C44DC" w:rsidRDefault="007C44DC" w:rsidP="002A4AED">
      <w:pPr>
        <w:spacing w:line="240" w:lineRule="auto"/>
        <w:jc w:val="left"/>
        <w:rPr>
          <w:rFonts w:ascii="Arial" w:hAnsi="Arial" w:cs="Arial"/>
          <w:lang w:val="en-US"/>
        </w:rPr>
      </w:pPr>
      <w:r w:rsidRPr="008F480F">
        <w:rPr>
          <w:rFonts w:ascii="Arial" w:hAnsi="Arial" w:cs="Arial"/>
          <w:lang w:val="en-US"/>
        </w:rPr>
        <w:t xml:space="preserve">A </w:t>
      </w:r>
      <w:r w:rsidRPr="008F480F">
        <w:rPr>
          <w:rFonts w:ascii="Arial" w:hAnsi="Arial" w:cs="Arial"/>
          <w:b/>
          <w:lang w:val="en-US"/>
        </w:rPr>
        <w:t>strategic alliance</w:t>
      </w:r>
      <w:r w:rsidRPr="008F480F">
        <w:rPr>
          <w:rFonts w:ascii="Arial" w:hAnsi="Arial" w:cs="Arial"/>
          <w:lang w:val="en-US"/>
        </w:rPr>
        <w:t xml:space="preserve"> is a longer term cooperation based on contracts and </w:t>
      </w:r>
      <w:r w:rsidR="00982AF6" w:rsidRPr="008F480F">
        <w:rPr>
          <w:rFonts w:ascii="Arial" w:hAnsi="Arial" w:cs="Arial"/>
          <w:lang w:val="en-US"/>
        </w:rPr>
        <w:t xml:space="preserve">has </w:t>
      </w:r>
      <w:r w:rsidRPr="008F480F">
        <w:rPr>
          <w:rFonts w:ascii="Arial" w:hAnsi="Arial" w:cs="Arial"/>
          <w:lang w:val="en-US"/>
        </w:rPr>
        <w:t>clear objectives.</w:t>
      </w:r>
      <w:r w:rsidR="002A4AED">
        <w:rPr>
          <w:rFonts w:ascii="Arial" w:hAnsi="Arial" w:cs="Arial"/>
          <w:lang w:val="en-US"/>
        </w:rPr>
        <w:t xml:space="preserve"> </w:t>
      </w:r>
      <w:r w:rsidRPr="008F480F">
        <w:rPr>
          <w:rFonts w:ascii="Arial" w:hAnsi="Arial" w:cs="Arial"/>
          <w:lang w:val="en-US"/>
        </w:rPr>
        <w:t xml:space="preserve"> Both partners </w:t>
      </w:r>
      <w:r w:rsidR="00982AF6" w:rsidRPr="008F480F">
        <w:rPr>
          <w:rFonts w:ascii="Arial" w:hAnsi="Arial" w:cs="Arial"/>
          <w:lang w:val="en-US"/>
        </w:rPr>
        <w:t xml:space="preserve">continue </w:t>
      </w:r>
      <w:r w:rsidRPr="008F480F">
        <w:rPr>
          <w:rFonts w:ascii="Arial" w:hAnsi="Arial" w:cs="Arial"/>
          <w:lang w:val="en-US"/>
        </w:rPr>
        <w:t>their core business independently</w:t>
      </w:r>
      <w:r w:rsidR="00982AF6" w:rsidRPr="008F480F">
        <w:rPr>
          <w:rFonts w:ascii="Arial" w:hAnsi="Arial" w:cs="Arial"/>
          <w:lang w:val="en-US"/>
        </w:rPr>
        <w:t>,</w:t>
      </w:r>
      <w:r w:rsidRPr="008F480F">
        <w:rPr>
          <w:rFonts w:ascii="Arial" w:hAnsi="Arial" w:cs="Arial"/>
          <w:lang w:val="en-US"/>
        </w:rPr>
        <w:t xml:space="preserve"> but collaborate on the specific area, product group</w:t>
      </w:r>
      <w:r w:rsidR="00982AF6" w:rsidRPr="008F480F">
        <w:rPr>
          <w:rFonts w:ascii="Arial" w:hAnsi="Arial" w:cs="Arial"/>
          <w:lang w:val="en-US"/>
        </w:rPr>
        <w:t>,</w:t>
      </w:r>
      <w:r w:rsidRPr="008F480F">
        <w:rPr>
          <w:rFonts w:ascii="Arial" w:hAnsi="Arial" w:cs="Arial"/>
          <w:lang w:val="en-US"/>
        </w:rPr>
        <w:t xml:space="preserve"> or technology agreed upon. </w:t>
      </w:r>
      <w:r w:rsidR="002A4AED">
        <w:rPr>
          <w:rFonts w:ascii="Arial" w:hAnsi="Arial" w:cs="Arial"/>
          <w:lang w:val="en-US"/>
        </w:rPr>
        <w:t xml:space="preserve"> </w:t>
      </w:r>
      <w:r w:rsidRPr="008F480F">
        <w:rPr>
          <w:rFonts w:ascii="Arial" w:hAnsi="Arial" w:cs="Arial"/>
          <w:lang w:val="en-US"/>
        </w:rPr>
        <w:t>Those strategic alliances can be developed with suppliers, customers</w:t>
      </w:r>
      <w:r w:rsidR="00982AF6" w:rsidRPr="008F480F">
        <w:rPr>
          <w:rFonts w:ascii="Arial" w:hAnsi="Arial" w:cs="Arial"/>
          <w:lang w:val="en-US"/>
        </w:rPr>
        <w:t>,</w:t>
      </w:r>
      <w:r w:rsidRPr="008F480F">
        <w:rPr>
          <w:rFonts w:ascii="Arial" w:hAnsi="Arial" w:cs="Arial"/>
          <w:lang w:val="en-US"/>
        </w:rPr>
        <w:t xml:space="preserve"> or partners inside or outside of the value chain.</w:t>
      </w:r>
      <w:r w:rsidR="00982AF6" w:rsidRPr="008F480F">
        <w:rPr>
          <w:rFonts w:ascii="Arial" w:hAnsi="Arial" w:cs="Arial"/>
          <w:lang w:val="en-US"/>
        </w:rPr>
        <w:t xml:space="preserve"> </w:t>
      </w:r>
      <w:r w:rsidR="002A4AED">
        <w:rPr>
          <w:rFonts w:ascii="Arial" w:hAnsi="Arial" w:cs="Arial"/>
          <w:lang w:val="en-US"/>
        </w:rPr>
        <w:t xml:space="preserve"> </w:t>
      </w:r>
      <w:r w:rsidR="00982AF6" w:rsidRPr="008F480F">
        <w:rPr>
          <w:rFonts w:ascii="Arial" w:hAnsi="Arial" w:cs="Arial"/>
          <w:lang w:val="en-US"/>
        </w:rPr>
        <w:t>A</w:t>
      </w:r>
      <w:r w:rsidRPr="008F480F">
        <w:rPr>
          <w:rFonts w:ascii="Arial" w:hAnsi="Arial" w:cs="Arial"/>
          <w:lang w:val="en-US"/>
        </w:rPr>
        <w:t xml:space="preserve"> </w:t>
      </w:r>
      <w:r w:rsidR="00982AF6" w:rsidRPr="008F480F">
        <w:rPr>
          <w:rFonts w:ascii="Arial" w:hAnsi="Arial" w:cs="Arial"/>
          <w:lang w:val="en-US"/>
        </w:rPr>
        <w:t>s</w:t>
      </w:r>
      <w:r w:rsidR="008111A7" w:rsidRPr="008F480F">
        <w:rPr>
          <w:rFonts w:ascii="Arial" w:hAnsi="Arial" w:cs="Arial"/>
          <w:lang w:val="en-US"/>
        </w:rPr>
        <w:t>trategic</w:t>
      </w:r>
      <w:r w:rsidRPr="008F480F">
        <w:rPr>
          <w:rFonts w:ascii="Arial" w:hAnsi="Arial" w:cs="Arial"/>
          <w:lang w:val="en-US"/>
        </w:rPr>
        <w:t xml:space="preserve"> alliance can </w:t>
      </w:r>
      <w:r w:rsidR="008111A7" w:rsidRPr="008F480F">
        <w:rPr>
          <w:rFonts w:ascii="Arial" w:hAnsi="Arial" w:cs="Arial"/>
          <w:lang w:val="en-US"/>
        </w:rPr>
        <w:t>entail two or more partners (consortium) of different or equal skills. If the partners are building a separate legal entity for their collaboration we speak of a joint venture.</w:t>
      </w:r>
    </w:p>
    <w:p w:rsidR="002A4AED" w:rsidRPr="008F480F" w:rsidRDefault="002A4AED" w:rsidP="002A4AED">
      <w:pPr>
        <w:spacing w:line="240" w:lineRule="auto"/>
        <w:jc w:val="left"/>
        <w:rPr>
          <w:rFonts w:ascii="Arial" w:hAnsi="Arial" w:cs="Arial"/>
          <w:lang w:val="en-US"/>
        </w:rPr>
      </w:pPr>
    </w:p>
    <w:p w:rsidR="009F0742" w:rsidRDefault="00DB287A" w:rsidP="002A4AED">
      <w:pPr>
        <w:spacing w:line="240" w:lineRule="auto"/>
        <w:jc w:val="left"/>
        <w:rPr>
          <w:rFonts w:ascii="Arial" w:hAnsi="Arial" w:cs="Arial"/>
          <w:lang w:val="en-US"/>
        </w:rPr>
      </w:pPr>
      <w:r w:rsidRPr="008F480F">
        <w:rPr>
          <w:rFonts w:ascii="Arial" w:hAnsi="Arial" w:cs="Arial"/>
          <w:lang w:val="en-US"/>
        </w:rPr>
        <w:t xml:space="preserve">A </w:t>
      </w:r>
      <w:r w:rsidRPr="008F480F">
        <w:rPr>
          <w:rFonts w:ascii="Arial" w:hAnsi="Arial" w:cs="Arial"/>
          <w:b/>
          <w:lang w:val="en-US"/>
        </w:rPr>
        <w:t>joint venture</w:t>
      </w:r>
      <w:r w:rsidRPr="008F480F">
        <w:rPr>
          <w:rFonts w:ascii="Arial" w:hAnsi="Arial" w:cs="Arial"/>
          <w:lang w:val="en-US"/>
        </w:rPr>
        <w:t xml:space="preserve"> is a business </w:t>
      </w:r>
      <w:proofErr w:type="gramStart"/>
      <w:r w:rsidRPr="008F480F">
        <w:rPr>
          <w:rFonts w:ascii="Arial" w:hAnsi="Arial" w:cs="Arial"/>
          <w:lang w:val="en-US"/>
        </w:rPr>
        <w:t xml:space="preserve">agreement in which parties </w:t>
      </w:r>
      <w:r w:rsidR="00405E25" w:rsidRPr="008F480F">
        <w:rPr>
          <w:rFonts w:ascii="Arial" w:hAnsi="Arial" w:cs="Arial"/>
          <w:lang w:val="en-US"/>
        </w:rPr>
        <w:t>decide</w:t>
      </w:r>
      <w:proofErr w:type="gramEnd"/>
      <w:r w:rsidRPr="008F480F">
        <w:rPr>
          <w:rFonts w:ascii="Arial" w:hAnsi="Arial" w:cs="Arial"/>
          <w:lang w:val="en-US"/>
        </w:rPr>
        <w:t xml:space="preserve"> to develop, for a finite time, a new entity and new assets by contributing equity. </w:t>
      </w:r>
      <w:r w:rsidR="002A4AED">
        <w:rPr>
          <w:rFonts w:ascii="Arial" w:hAnsi="Arial" w:cs="Arial"/>
          <w:lang w:val="en-US"/>
        </w:rPr>
        <w:t xml:space="preserve"> </w:t>
      </w:r>
      <w:r w:rsidRPr="008F480F">
        <w:rPr>
          <w:rFonts w:ascii="Arial" w:hAnsi="Arial" w:cs="Arial"/>
          <w:lang w:val="en-US"/>
        </w:rPr>
        <w:t xml:space="preserve">They exercise control over the enterprise and consequently share revenues, expenses and assets. </w:t>
      </w:r>
      <w:r w:rsidR="002A4AED">
        <w:rPr>
          <w:rFonts w:ascii="Arial" w:hAnsi="Arial" w:cs="Arial"/>
          <w:lang w:val="en-US"/>
        </w:rPr>
        <w:t xml:space="preserve"> </w:t>
      </w:r>
      <w:r w:rsidR="009F0742" w:rsidRPr="008F480F">
        <w:rPr>
          <w:rFonts w:ascii="Arial" w:hAnsi="Arial" w:cs="Arial"/>
          <w:lang w:val="en-US"/>
        </w:rPr>
        <w:t xml:space="preserve">A joint venture takes place when two parties come together to take on one project. In a joint venture, both parties are equally invested in the project in terms of money, time, and effort to build on the original concept. </w:t>
      </w:r>
      <w:r w:rsidR="002A4AED">
        <w:rPr>
          <w:rFonts w:ascii="Arial" w:hAnsi="Arial" w:cs="Arial"/>
          <w:lang w:val="en-US"/>
        </w:rPr>
        <w:t xml:space="preserve"> </w:t>
      </w:r>
      <w:r w:rsidR="009F0742" w:rsidRPr="008F480F">
        <w:rPr>
          <w:rFonts w:ascii="Arial" w:hAnsi="Arial" w:cs="Arial"/>
          <w:lang w:val="en-US"/>
        </w:rPr>
        <w:t xml:space="preserve">While joint ventures are generally small projects, major corporations also use this method in order to diversify. </w:t>
      </w:r>
      <w:r w:rsidR="002A4AED">
        <w:rPr>
          <w:rFonts w:ascii="Arial" w:hAnsi="Arial" w:cs="Arial"/>
          <w:lang w:val="en-US"/>
        </w:rPr>
        <w:t xml:space="preserve"> </w:t>
      </w:r>
      <w:r w:rsidR="009F0742" w:rsidRPr="008F480F">
        <w:rPr>
          <w:rFonts w:ascii="Arial" w:hAnsi="Arial" w:cs="Arial"/>
          <w:lang w:val="en-US"/>
        </w:rPr>
        <w:t xml:space="preserve">A joint venture can ensure the success of smaller projects for those that are just starting in the business world or for established corporations. </w:t>
      </w:r>
      <w:r w:rsidR="002A4AED">
        <w:rPr>
          <w:rFonts w:ascii="Arial" w:hAnsi="Arial" w:cs="Arial"/>
          <w:lang w:val="en-US"/>
        </w:rPr>
        <w:t xml:space="preserve"> </w:t>
      </w:r>
      <w:r w:rsidR="009F0742" w:rsidRPr="008F480F">
        <w:rPr>
          <w:rFonts w:ascii="Arial" w:hAnsi="Arial" w:cs="Arial"/>
          <w:lang w:val="en-US"/>
        </w:rPr>
        <w:t>Since the cost of starting new projects is generally high, a joint venture allows both parties to share the burden of the project, as well as the resulting profits.</w:t>
      </w:r>
    </w:p>
    <w:p w:rsidR="004031FC" w:rsidRPr="008F480F" w:rsidRDefault="004031FC" w:rsidP="002A4AED">
      <w:pPr>
        <w:spacing w:line="240" w:lineRule="auto"/>
        <w:jc w:val="left"/>
        <w:rPr>
          <w:rFonts w:ascii="Arial" w:hAnsi="Arial" w:cs="Arial"/>
          <w:lang w:val="en-US"/>
        </w:rPr>
      </w:pPr>
    </w:p>
    <w:p w:rsidR="009F0742" w:rsidRDefault="009F0742" w:rsidP="004031FC">
      <w:pPr>
        <w:spacing w:line="240" w:lineRule="auto"/>
        <w:jc w:val="left"/>
        <w:rPr>
          <w:rFonts w:ascii="Arial" w:hAnsi="Arial" w:cs="Arial"/>
          <w:lang w:val="en-US"/>
        </w:rPr>
      </w:pPr>
      <w:r w:rsidRPr="008F480F">
        <w:rPr>
          <w:rFonts w:ascii="Arial" w:hAnsi="Arial" w:cs="Arial"/>
          <w:lang w:val="en-US"/>
        </w:rPr>
        <w:t xml:space="preserve">Since money is involved in a joint venture, it is necessary to have a strategic plan in place. In short, both parties must be committed to focusing on the future of the partnership, rather than just the immediate returns. </w:t>
      </w:r>
      <w:r w:rsidR="004031FC">
        <w:rPr>
          <w:rFonts w:ascii="Arial" w:hAnsi="Arial" w:cs="Arial"/>
          <w:lang w:val="en-US"/>
        </w:rPr>
        <w:t xml:space="preserve"> </w:t>
      </w:r>
      <w:r w:rsidRPr="008F480F">
        <w:rPr>
          <w:rFonts w:ascii="Arial" w:hAnsi="Arial" w:cs="Arial"/>
          <w:lang w:val="en-US"/>
        </w:rPr>
        <w:t xml:space="preserve">Ultimately, short term and long term successes are both </w:t>
      </w:r>
      <w:r w:rsidRPr="008F480F">
        <w:rPr>
          <w:rFonts w:ascii="Arial" w:hAnsi="Arial" w:cs="Arial"/>
          <w:lang w:val="en-US"/>
        </w:rPr>
        <w:lastRenderedPageBreak/>
        <w:t>important. In order to achieve this success, honesty, integrity, and communication within the joint venture are necessary.</w:t>
      </w:r>
    </w:p>
    <w:p w:rsidR="004031FC" w:rsidRPr="008F480F" w:rsidRDefault="004031FC" w:rsidP="004031FC">
      <w:pPr>
        <w:spacing w:line="240" w:lineRule="auto"/>
        <w:jc w:val="left"/>
        <w:rPr>
          <w:rFonts w:ascii="Arial" w:hAnsi="Arial" w:cs="Arial"/>
          <w:lang w:val="en-US"/>
        </w:rPr>
      </w:pPr>
    </w:p>
    <w:p w:rsidR="00DB287A" w:rsidRPr="008F480F" w:rsidRDefault="00DB287A" w:rsidP="004031FC">
      <w:pPr>
        <w:spacing w:line="240" w:lineRule="auto"/>
        <w:jc w:val="left"/>
        <w:rPr>
          <w:rFonts w:ascii="Arial" w:hAnsi="Arial" w:cs="Arial"/>
          <w:lang w:val="en-US"/>
        </w:rPr>
      </w:pPr>
      <w:r w:rsidRPr="008F480F">
        <w:rPr>
          <w:rFonts w:ascii="Arial" w:hAnsi="Arial" w:cs="Arial"/>
          <w:lang w:val="en-US"/>
        </w:rPr>
        <w:t>The venture can be for one spe</w:t>
      </w:r>
      <w:r w:rsidR="009F0742" w:rsidRPr="008F480F">
        <w:rPr>
          <w:rFonts w:ascii="Arial" w:hAnsi="Arial" w:cs="Arial"/>
          <w:lang w:val="en-US"/>
        </w:rPr>
        <w:t>cific project only - when the joint venture</w:t>
      </w:r>
      <w:r w:rsidRPr="008F480F">
        <w:rPr>
          <w:rFonts w:ascii="Arial" w:hAnsi="Arial" w:cs="Arial"/>
          <w:lang w:val="en-US"/>
        </w:rPr>
        <w:t xml:space="preserve"> is referred to more correctly as a consortium (as the building of the Channel Tunnel) - or a continuing business relationship</w:t>
      </w:r>
      <w:r w:rsidR="009F0742" w:rsidRPr="008F480F">
        <w:rPr>
          <w:rFonts w:ascii="Arial" w:hAnsi="Arial" w:cs="Arial"/>
          <w:lang w:val="en-US"/>
        </w:rPr>
        <w:t xml:space="preserve"> (e.g. Sony Ericsson). </w:t>
      </w:r>
      <w:r w:rsidR="009744FF">
        <w:rPr>
          <w:rFonts w:ascii="Arial" w:hAnsi="Arial" w:cs="Arial"/>
          <w:lang w:val="en-US"/>
        </w:rPr>
        <w:t xml:space="preserve"> </w:t>
      </w:r>
      <w:r w:rsidR="009F0742" w:rsidRPr="008F480F">
        <w:rPr>
          <w:rFonts w:ascii="Arial" w:hAnsi="Arial" w:cs="Arial"/>
          <w:lang w:val="en-US"/>
        </w:rPr>
        <w:t>The consortium joint venture</w:t>
      </w:r>
      <w:r w:rsidRPr="008F480F">
        <w:rPr>
          <w:rFonts w:ascii="Arial" w:hAnsi="Arial" w:cs="Arial"/>
          <w:lang w:val="en-US"/>
        </w:rPr>
        <w:t xml:space="preserve"> (also known as a cooperative agreement) is formed where one party seeks technological expertise or technical service arrangements, franchise and brand use agreements, management contracts, rental agreements, for one-time contracts. </w:t>
      </w:r>
      <w:r w:rsidR="009744FF">
        <w:rPr>
          <w:rFonts w:ascii="Arial" w:hAnsi="Arial" w:cs="Arial"/>
          <w:lang w:val="en-US"/>
        </w:rPr>
        <w:t xml:space="preserve"> </w:t>
      </w:r>
      <w:r w:rsidR="009F0742" w:rsidRPr="008F480F">
        <w:rPr>
          <w:rFonts w:ascii="Arial" w:hAnsi="Arial" w:cs="Arial"/>
          <w:lang w:val="en-US"/>
        </w:rPr>
        <w:t>The joint venture</w:t>
      </w:r>
      <w:r w:rsidRPr="008F480F">
        <w:rPr>
          <w:rFonts w:ascii="Arial" w:hAnsi="Arial" w:cs="Arial"/>
          <w:lang w:val="en-US"/>
        </w:rPr>
        <w:t xml:space="preserve"> is dissolved when that goal is reached.</w:t>
      </w:r>
    </w:p>
    <w:p w:rsidR="005E4090" w:rsidRDefault="005E4090" w:rsidP="004031FC">
      <w:pPr>
        <w:pStyle w:val="berschr2WIPO"/>
        <w:spacing w:line="240" w:lineRule="auto"/>
        <w:ind w:left="426"/>
        <w:jc w:val="left"/>
        <w:rPr>
          <w:rFonts w:ascii="Arial" w:hAnsi="Arial" w:cs="Arial"/>
          <w:sz w:val="22"/>
        </w:rPr>
      </w:pPr>
      <w:bookmarkStart w:id="32" w:name="_Toc423102174"/>
      <w:r w:rsidRPr="008F480F">
        <w:rPr>
          <w:rFonts w:ascii="Arial" w:hAnsi="Arial" w:cs="Arial"/>
          <w:sz w:val="22"/>
        </w:rPr>
        <w:t>IP methodologies in different collaborative forms</w:t>
      </w:r>
      <w:bookmarkEnd w:id="32"/>
    </w:p>
    <w:p w:rsidR="009744FF" w:rsidRPr="008F480F" w:rsidRDefault="009744FF" w:rsidP="009744FF">
      <w:pPr>
        <w:pStyle w:val="berschr2WIPO"/>
        <w:numPr>
          <w:ilvl w:val="0"/>
          <w:numId w:val="0"/>
        </w:numPr>
        <w:spacing w:line="240" w:lineRule="auto"/>
        <w:ind w:left="426"/>
        <w:jc w:val="left"/>
        <w:rPr>
          <w:rFonts w:ascii="Arial" w:hAnsi="Arial" w:cs="Arial"/>
          <w:sz w:val="22"/>
        </w:rPr>
      </w:pPr>
    </w:p>
    <w:p w:rsidR="005E4090" w:rsidRDefault="00E26F7B" w:rsidP="004031FC">
      <w:pPr>
        <w:spacing w:line="240" w:lineRule="auto"/>
        <w:jc w:val="left"/>
        <w:rPr>
          <w:rFonts w:ascii="Arial" w:hAnsi="Arial" w:cs="Arial"/>
          <w:lang w:val="en-US"/>
        </w:rPr>
      </w:pPr>
      <w:r w:rsidRPr="008F480F">
        <w:rPr>
          <w:rFonts w:ascii="Arial" w:hAnsi="Arial" w:cs="Arial"/>
          <w:lang w:val="en-US"/>
        </w:rPr>
        <w:t>This section is based on the empirical work of Gassmann and Bader (2011).</w:t>
      </w:r>
      <w:r w:rsidR="009744FF">
        <w:rPr>
          <w:rFonts w:ascii="Arial" w:hAnsi="Arial" w:cs="Arial"/>
          <w:lang w:val="en-US"/>
        </w:rPr>
        <w:t xml:space="preserve"> </w:t>
      </w:r>
      <w:r w:rsidRPr="008F480F">
        <w:rPr>
          <w:rFonts w:ascii="Arial" w:hAnsi="Arial" w:cs="Arial"/>
          <w:lang w:val="en-US"/>
        </w:rPr>
        <w:t xml:space="preserve"> The management of intellectual property is regarded as increasingly important as</w:t>
      </w:r>
      <w:r w:rsidR="00706529" w:rsidRPr="008F480F">
        <w:rPr>
          <w:rFonts w:ascii="Arial" w:hAnsi="Arial" w:cs="Arial"/>
          <w:lang w:val="en-US"/>
        </w:rPr>
        <w:t xml:space="preserve"> a</w:t>
      </w:r>
      <w:r w:rsidRPr="008F480F">
        <w:rPr>
          <w:rFonts w:ascii="Arial" w:hAnsi="Arial" w:cs="Arial"/>
          <w:lang w:val="en-US"/>
        </w:rPr>
        <w:t xml:space="preserve"> success factor for R&amp;D cooperation. </w:t>
      </w:r>
      <w:r w:rsidR="009744FF">
        <w:rPr>
          <w:rFonts w:ascii="Arial" w:hAnsi="Arial" w:cs="Arial"/>
          <w:lang w:val="en-US"/>
        </w:rPr>
        <w:t xml:space="preserve"> </w:t>
      </w:r>
      <w:r w:rsidRPr="008F480F">
        <w:rPr>
          <w:rFonts w:ascii="Arial" w:hAnsi="Arial" w:cs="Arial"/>
          <w:lang w:val="en-US"/>
        </w:rPr>
        <w:t>Therefore, companies try to protect their knowledge before entering the collaboration.</w:t>
      </w:r>
      <w:r w:rsidR="009744FF">
        <w:rPr>
          <w:rFonts w:ascii="Arial" w:hAnsi="Arial" w:cs="Arial"/>
          <w:lang w:val="en-US"/>
        </w:rPr>
        <w:t xml:space="preserve"> </w:t>
      </w:r>
      <w:r w:rsidRPr="008F480F">
        <w:rPr>
          <w:rFonts w:ascii="Arial" w:hAnsi="Arial" w:cs="Arial"/>
          <w:lang w:val="en-US"/>
        </w:rPr>
        <w:t xml:space="preserve"> Handling knowledge that is developed during the collaboration is challenging for both partners and their strategists. </w:t>
      </w:r>
      <w:r w:rsidR="009744FF">
        <w:rPr>
          <w:rFonts w:ascii="Arial" w:hAnsi="Arial" w:cs="Arial"/>
          <w:lang w:val="en-US"/>
        </w:rPr>
        <w:t xml:space="preserve"> </w:t>
      </w:r>
      <w:r w:rsidRPr="008F480F">
        <w:rPr>
          <w:rFonts w:ascii="Arial" w:hAnsi="Arial" w:cs="Arial"/>
          <w:lang w:val="en-US"/>
        </w:rPr>
        <w:t>Business plans, legal agreements about the future use of the results</w:t>
      </w:r>
      <w:r w:rsidR="00706529" w:rsidRPr="008F480F">
        <w:rPr>
          <w:rFonts w:ascii="Arial" w:hAnsi="Arial" w:cs="Arial"/>
          <w:lang w:val="en-US"/>
        </w:rPr>
        <w:t>,</w:t>
      </w:r>
      <w:r w:rsidRPr="008F480F">
        <w:rPr>
          <w:rFonts w:ascii="Arial" w:hAnsi="Arial" w:cs="Arial"/>
          <w:lang w:val="en-US"/>
        </w:rPr>
        <w:t xml:space="preserve"> and rules in case of failure of the alliance need to be taken care of. </w:t>
      </w:r>
    </w:p>
    <w:p w:rsidR="009744FF" w:rsidRPr="008F480F" w:rsidRDefault="009744FF" w:rsidP="004031FC">
      <w:pPr>
        <w:spacing w:line="240" w:lineRule="auto"/>
        <w:jc w:val="left"/>
        <w:rPr>
          <w:rFonts w:ascii="Arial" w:hAnsi="Arial" w:cs="Arial"/>
          <w:lang w:val="en-US"/>
        </w:rPr>
      </w:pPr>
    </w:p>
    <w:p w:rsidR="005E4090" w:rsidRDefault="00E26F7B" w:rsidP="009744FF">
      <w:pPr>
        <w:spacing w:line="240" w:lineRule="auto"/>
        <w:jc w:val="left"/>
        <w:rPr>
          <w:rFonts w:ascii="Arial" w:hAnsi="Arial" w:cs="Arial"/>
          <w:lang w:val="en-US"/>
        </w:rPr>
      </w:pPr>
      <w:r w:rsidRPr="008F480F">
        <w:rPr>
          <w:rFonts w:ascii="Arial" w:hAnsi="Arial" w:cs="Arial"/>
          <w:lang w:val="en-US"/>
        </w:rPr>
        <w:t>Still 50-60% of all cooperation fail, therefore the definition of a clear exit strategy at the beginning of the cooperat</w:t>
      </w:r>
      <w:r w:rsidR="005E399D" w:rsidRPr="008F480F">
        <w:rPr>
          <w:rFonts w:ascii="Arial" w:hAnsi="Arial" w:cs="Arial"/>
          <w:lang w:val="en-US"/>
        </w:rPr>
        <w:t>ion is important.</w:t>
      </w:r>
      <w:r w:rsidR="009744FF">
        <w:rPr>
          <w:rFonts w:ascii="Arial" w:hAnsi="Arial" w:cs="Arial"/>
          <w:lang w:val="en-US"/>
        </w:rPr>
        <w:t xml:space="preserve"> </w:t>
      </w:r>
      <w:r w:rsidR="005E399D" w:rsidRPr="008F480F">
        <w:rPr>
          <w:rFonts w:ascii="Arial" w:hAnsi="Arial" w:cs="Arial"/>
          <w:lang w:val="en-US"/>
        </w:rPr>
        <w:t xml:space="preserve"> This strategy</w:t>
      </w:r>
      <w:r w:rsidR="00801C00" w:rsidRPr="008F480F">
        <w:rPr>
          <w:rFonts w:ascii="Arial" w:hAnsi="Arial" w:cs="Arial"/>
          <w:lang w:val="en-US"/>
        </w:rPr>
        <w:t xml:space="preserve"> provides </w:t>
      </w:r>
      <w:r w:rsidRPr="008F480F">
        <w:rPr>
          <w:rFonts w:ascii="Arial" w:hAnsi="Arial" w:cs="Arial"/>
          <w:lang w:val="en-US"/>
        </w:rPr>
        <w:t>the answer to the question: who owns what when the collaboration fails?</w:t>
      </w:r>
      <w:r w:rsidR="009744FF">
        <w:rPr>
          <w:rFonts w:ascii="Arial" w:hAnsi="Arial" w:cs="Arial"/>
          <w:lang w:val="en-US"/>
        </w:rPr>
        <w:t xml:space="preserve"> </w:t>
      </w:r>
      <w:r w:rsidRPr="008F480F">
        <w:rPr>
          <w:rFonts w:ascii="Arial" w:hAnsi="Arial" w:cs="Arial"/>
          <w:lang w:val="en-US"/>
        </w:rPr>
        <w:t xml:space="preserve"> One dilemma in negotiation at the beginning is to forecast final market and competition condition</w:t>
      </w:r>
      <w:r w:rsidR="00801C00" w:rsidRPr="008F480F">
        <w:rPr>
          <w:rFonts w:ascii="Arial" w:hAnsi="Arial" w:cs="Arial"/>
          <w:lang w:val="en-US"/>
        </w:rPr>
        <w:t>s</w:t>
      </w:r>
      <w:r w:rsidRPr="008F480F">
        <w:rPr>
          <w:rFonts w:ascii="Arial" w:hAnsi="Arial" w:cs="Arial"/>
          <w:lang w:val="en-US"/>
        </w:rPr>
        <w:t xml:space="preserve"> that are mostly unknown in the early phase. </w:t>
      </w:r>
      <w:r w:rsidR="009744FF">
        <w:rPr>
          <w:rFonts w:ascii="Arial" w:hAnsi="Arial" w:cs="Arial"/>
          <w:lang w:val="en-US"/>
        </w:rPr>
        <w:t xml:space="preserve"> </w:t>
      </w:r>
      <w:r w:rsidRPr="008F480F">
        <w:rPr>
          <w:rFonts w:ascii="Arial" w:hAnsi="Arial" w:cs="Arial"/>
          <w:lang w:val="en-US"/>
        </w:rPr>
        <w:t xml:space="preserve">The cake needs to be </w:t>
      </w:r>
      <w:r w:rsidR="00801C00" w:rsidRPr="008F480F">
        <w:rPr>
          <w:rFonts w:ascii="Arial" w:hAnsi="Arial" w:cs="Arial"/>
          <w:lang w:val="en-US"/>
        </w:rPr>
        <w:t xml:space="preserve">divided </w:t>
      </w:r>
      <w:r w:rsidRPr="008F480F">
        <w:rPr>
          <w:rFonts w:ascii="Arial" w:hAnsi="Arial" w:cs="Arial"/>
          <w:lang w:val="en-US"/>
        </w:rPr>
        <w:t xml:space="preserve">before baking. </w:t>
      </w:r>
      <w:r w:rsidR="009744FF">
        <w:rPr>
          <w:rFonts w:ascii="Arial" w:hAnsi="Arial" w:cs="Arial"/>
          <w:lang w:val="en-US"/>
        </w:rPr>
        <w:t xml:space="preserve"> </w:t>
      </w:r>
      <w:r w:rsidRPr="008F480F">
        <w:rPr>
          <w:rFonts w:ascii="Arial" w:hAnsi="Arial" w:cs="Arial"/>
          <w:lang w:val="en-US"/>
        </w:rPr>
        <w:t xml:space="preserve">Various scientific studies show that IP management in the early phase of cooperation is one major success factor (Gassmann and Bader, 2011). </w:t>
      </w:r>
      <w:r w:rsidR="009744FF">
        <w:rPr>
          <w:rFonts w:ascii="Arial" w:hAnsi="Arial" w:cs="Arial"/>
          <w:lang w:val="en-US"/>
        </w:rPr>
        <w:t xml:space="preserve"> </w:t>
      </w:r>
      <w:r w:rsidRPr="008F480F">
        <w:rPr>
          <w:rFonts w:ascii="Arial" w:hAnsi="Arial" w:cs="Arial"/>
          <w:lang w:val="en-US"/>
        </w:rPr>
        <w:t xml:space="preserve">But in only 50% of the negotiations the management of trade mark rights can be decided satisfactory. </w:t>
      </w:r>
    </w:p>
    <w:p w:rsidR="009744FF" w:rsidRPr="008F480F" w:rsidRDefault="009744FF" w:rsidP="009744FF">
      <w:pPr>
        <w:spacing w:line="240" w:lineRule="auto"/>
        <w:jc w:val="left"/>
        <w:rPr>
          <w:rFonts w:ascii="Arial" w:hAnsi="Arial" w:cs="Arial"/>
          <w:lang w:val="en-US"/>
        </w:rPr>
      </w:pPr>
    </w:p>
    <w:p w:rsidR="00C3488D" w:rsidRDefault="00EB5CC4" w:rsidP="009744FF">
      <w:pPr>
        <w:spacing w:line="240" w:lineRule="auto"/>
        <w:jc w:val="left"/>
        <w:rPr>
          <w:rFonts w:ascii="Arial" w:hAnsi="Arial" w:cs="Arial"/>
          <w:lang w:val="en-US"/>
        </w:rPr>
      </w:pPr>
      <w:proofErr w:type="gramStart"/>
      <w:r>
        <w:rPr>
          <w:rFonts w:ascii="Arial" w:hAnsi="Arial" w:cs="Arial"/>
          <w:b/>
          <w:lang w:val="en-US"/>
        </w:rPr>
        <w:t>Intellectual p</w:t>
      </w:r>
      <w:r w:rsidR="00C3488D" w:rsidRPr="008F480F">
        <w:rPr>
          <w:rFonts w:ascii="Arial" w:hAnsi="Arial" w:cs="Arial"/>
          <w:b/>
          <w:lang w:val="en-US"/>
        </w:rPr>
        <w:t>roperty in cooperation contracts.</w:t>
      </w:r>
      <w:proofErr w:type="gramEnd"/>
      <w:r w:rsidR="009744FF">
        <w:rPr>
          <w:rFonts w:ascii="Arial" w:hAnsi="Arial" w:cs="Arial"/>
          <w:b/>
          <w:lang w:val="en-US"/>
        </w:rPr>
        <w:t xml:space="preserve"> </w:t>
      </w:r>
      <w:r w:rsidR="00C3488D" w:rsidRPr="008F480F">
        <w:rPr>
          <w:rFonts w:ascii="Arial" w:hAnsi="Arial" w:cs="Arial"/>
          <w:b/>
          <w:lang w:val="en-US"/>
        </w:rPr>
        <w:t xml:space="preserve"> </w:t>
      </w:r>
      <w:r w:rsidR="00C3488D" w:rsidRPr="008F480F">
        <w:rPr>
          <w:rFonts w:ascii="Arial" w:hAnsi="Arial" w:cs="Arial"/>
          <w:lang w:val="en-US"/>
        </w:rPr>
        <w:t>In cooperation agreements the management of the following points need</w:t>
      </w:r>
      <w:r w:rsidR="00801C00" w:rsidRPr="008F480F">
        <w:rPr>
          <w:rFonts w:ascii="Arial" w:hAnsi="Arial" w:cs="Arial"/>
          <w:lang w:val="en-US"/>
        </w:rPr>
        <w:t>s</w:t>
      </w:r>
      <w:r w:rsidR="00C3488D" w:rsidRPr="008F480F">
        <w:rPr>
          <w:rFonts w:ascii="Arial" w:hAnsi="Arial" w:cs="Arial"/>
          <w:lang w:val="en-US"/>
        </w:rPr>
        <w:t xml:space="preserve"> to be decided: </w:t>
      </w:r>
    </w:p>
    <w:p w:rsidR="009744FF" w:rsidRPr="008F480F" w:rsidRDefault="009744FF" w:rsidP="009744FF">
      <w:pPr>
        <w:spacing w:line="240" w:lineRule="auto"/>
        <w:jc w:val="left"/>
        <w:rPr>
          <w:rFonts w:ascii="Arial" w:hAnsi="Arial" w:cs="Arial"/>
          <w:lang w:val="en-US"/>
        </w:rPr>
      </w:pPr>
    </w:p>
    <w:p w:rsidR="00C3488D" w:rsidRPr="008F480F" w:rsidRDefault="00C3488D" w:rsidP="009744FF">
      <w:pPr>
        <w:pStyle w:val="ListParagraph"/>
        <w:numPr>
          <w:ilvl w:val="0"/>
          <w:numId w:val="7"/>
        </w:numPr>
        <w:spacing w:line="240" w:lineRule="auto"/>
        <w:jc w:val="left"/>
        <w:rPr>
          <w:rFonts w:ascii="Arial" w:hAnsi="Arial" w:cs="Arial"/>
          <w:lang w:val="en-US"/>
        </w:rPr>
      </w:pPr>
      <w:r w:rsidRPr="008F480F">
        <w:rPr>
          <w:rFonts w:ascii="Arial" w:hAnsi="Arial" w:cs="Arial"/>
          <w:lang w:val="en-US"/>
        </w:rPr>
        <w:t>Property rights: invention ship and patent-ownership</w:t>
      </w:r>
    </w:p>
    <w:p w:rsidR="00C3488D" w:rsidRPr="008F480F" w:rsidRDefault="00C3488D" w:rsidP="009744FF">
      <w:pPr>
        <w:pStyle w:val="ListParagraph"/>
        <w:numPr>
          <w:ilvl w:val="0"/>
          <w:numId w:val="7"/>
        </w:numPr>
        <w:spacing w:line="240" w:lineRule="auto"/>
        <w:jc w:val="left"/>
        <w:rPr>
          <w:rFonts w:ascii="Arial" w:hAnsi="Arial" w:cs="Arial"/>
        </w:rPr>
      </w:pPr>
      <w:r w:rsidRPr="008F480F">
        <w:rPr>
          <w:rFonts w:ascii="Arial" w:hAnsi="Arial" w:cs="Arial"/>
        </w:rPr>
        <w:t>Rights of use</w:t>
      </w:r>
    </w:p>
    <w:p w:rsidR="00C3488D" w:rsidRPr="008F480F" w:rsidRDefault="00C3488D" w:rsidP="009744FF">
      <w:pPr>
        <w:pStyle w:val="ListParagraph"/>
        <w:numPr>
          <w:ilvl w:val="0"/>
          <w:numId w:val="7"/>
        </w:numPr>
        <w:spacing w:line="240" w:lineRule="auto"/>
        <w:jc w:val="left"/>
        <w:rPr>
          <w:rFonts w:ascii="Arial" w:hAnsi="Arial" w:cs="Arial"/>
        </w:rPr>
      </w:pPr>
      <w:r w:rsidRPr="008F480F">
        <w:rPr>
          <w:rFonts w:ascii="Arial" w:hAnsi="Arial" w:cs="Arial"/>
        </w:rPr>
        <w:t>Licencing rights</w:t>
      </w:r>
    </w:p>
    <w:p w:rsidR="00C3488D" w:rsidRPr="008F480F" w:rsidRDefault="00C3488D" w:rsidP="009744FF">
      <w:pPr>
        <w:spacing w:line="240" w:lineRule="auto"/>
        <w:jc w:val="left"/>
        <w:rPr>
          <w:rFonts w:ascii="Arial" w:hAnsi="Arial" w:cs="Arial"/>
          <w:lang w:val="en-US"/>
        </w:rPr>
      </w:pPr>
      <w:r w:rsidRPr="008F480F">
        <w:rPr>
          <w:rFonts w:ascii="Arial" w:hAnsi="Arial" w:cs="Arial"/>
          <w:lang w:val="en-US"/>
        </w:rPr>
        <w:t xml:space="preserve">In the later management phase of the cooperation the enforcement of those rights include: </w:t>
      </w:r>
    </w:p>
    <w:p w:rsidR="00C3488D" w:rsidRPr="008F480F" w:rsidRDefault="00C3488D" w:rsidP="009744FF">
      <w:pPr>
        <w:pStyle w:val="ListParagraph"/>
        <w:numPr>
          <w:ilvl w:val="0"/>
          <w:numId w:val="8"/>
        </w:numPr>
        <w:spacing w:line="240" w:lineRule="auto"/>
        <w:jc w:val="left"/>
        <w:rPr>
          <w:rFonts w:ascii="Arial" w:hAnsi="Arial" w:cs="Arial"/>
          <w:lang w:val="en-US"/>
        </w:rPr>
      </w:pPr>
      <w:r w:rsidRPr="008F480F">
        <w:rPr>
          <w:rFonts w:ascii="Arial" w:hAnsi="Arial" w:cs="Arial"/>
          <w:lang w:val="en-US"/>
        </w:rPr>
        <w:t>process, administration</w:t>
      </w:r>
      <w:r w:rsidR="00801C00" w:rsidRPr="008F480F">
        <w:rPr>
          <w:rFonts w:ascii="Arial" w:hAnsi="Arial" w:cs="Arial"/>
          <w:lang w:val="en-US"/>
        </w:rPr>
        <w:t>,</w:t>
      </w:r>
      <w:r w:rsidRPr="008F480F">
        <w:rPr>
          <w:rFonts w:ascii="Arial" w:hAnsi="Arial" w:cs="Arial"/>
          <w:lang w:val="en-US"/>
        </w:rPr>
        <w:t xml:space="preserve"> and distribution of costs</w:t>
      </w:r>
    </w:p>
    <w:p w:rsidR="00C3488D" w:rsidRDefault="00C3488D" w:rsidP="009744FF">
      <w:pPr>
        <w:pStyle w:val="ListParagraph"/>
        <w:numPr>
          <w:ilvl w:val="0"/>
          <w:numId w:val="8"/>
        </w:numPr>
        <w:spacing w:line="240" w:lineRule="auto"/>
        <w:jc w:val="left"/>
        <w:rPr>
          <w:rFonts w:ascii="Arial" w:hAnsi="Arial" w:cs="Arial"/>
          <w:lang w:val="en-US"/>
        </w:rPr>
      </w:pPr>
      <w:r w:rsidRPr="008F480F">
        <w:rPr>
          <w:rFonts w:ascii="Arial" w:hAnsi="Arial" w:cs="Arial"/>
          <w:lang w:val="en-US"/>
        </w:rPr>
        <w:t>knowledge regarded as close to the content of the cooperation</w:t>
      </w:r>
      <w:r w:rsidR="00801C00" w:rsidRPr="008F480F">
        <w:rPr>
          <w:rFonts w:ascii="Arial" w:hAnsi="Arial" w:cs="Arial"/>
          <w:lang w:val="en-US"/>
        </w:rPr>
        <w:t>,</w:t>
      </w:r>
      <w:r w:rsidRPr="008F480F">
        <w:rPr>
          <w:rFonts w:ascii="Arial" w:hAnsi="Arial" w:cs="Arial"/>
          <w:lang w:val="en-US"/>
        </w:rPr>
        <w:t xml:space="preserve"> like background IP, periphery</w:t>
      </w:r>
      <w:r w:rsidR="00801C00" w:rsidRPr="008F480F">
        <w:rPr>
          <w:rFonts w:ascii="Arial" w:hAnsi="Arial" w:cs="Arial"/>
          <w:lang w:val="en-US"/>
        </w:rPr>
        <w:t>,</w:t>
      </w:r>
      <w:r w:rsidRPr="008F480F">
        <w:rPr>
          <w:rFonts w:ascii="Arial" w:hAnsi="Arial" w:cs="Arial"/>
          <w:lang w:val="en-US"/>
        </w:rPr>
        <w:t xml:space="preserve"> or post-cooperative IP</w:t>
      </w:r>
    </w:p>
    <w:p w:rsidR="009744FF" w:rsidRPr="008F480F" w:rsidRDefault="009744FF" w:rsidP="009744FF">
      <w:pPr>
        <w:pStyle w:val="ListParagraph"/>
        <w:spacing w:line="240" w:lineRule="auto"/>
        <w:jc w:val="left"/>
        <w:rPr>
          <w:rFonts w:ascii="Arial" w:hAnsi="Arial" w:cs="Arial"/>
          <w:lang w:val="en-US"/>
        </w:rPr>
      </w:pPr>
    </w:p>
    <w:p w:rsidR="00C3488D" w:rsidRPr="008F480F" w:rsidRDefault="00C3488D" w:rsidP="009744FF">
      <w:pPr>
        <w:spacing w:line="240" w:lineRule="auto"/>
        <w:jc w:val="left"/>
        <w:rPr>
          <w:rFonts w:ascii="Arial" w:hAnsi="Arial" w:cs="Arial"/>
          <w:lang w:val="en-US"/>
        </w:rPr>
      </w:pPr>
      <w:r w:rsidRPr="008F480F">
        <w:rPr>
          <w:rFonts w:ascii="Arial" w:hAnsi="Arial" w:cs="Arial"/>
          <w:b/>
          <w:lang w:val="en-US"/>
        </w:rPr>
        <w:t>Property right</w:t>
      </w:r>
      <w:r w:rsidR="00801C00" w:rsidRPr="008F480F">
        <w:rPr>
          <w:rFonts w:ascii="Arial" w:hAnsi="Arial" w:cs="Arial"/>
          <w:b/>
          <w:lang w:val="en-US"/>
        </w:rPr>
        <w:t>s</w:t>
      </w:r>
      <w:r w:rsidRPr="008F480F">
        <w:rPr>
          <w:rFonts w:ascii="Arial" w:hAnsi="Arial" w:cs="Arial"/>
          <w:b/>
          <w:lang w:val="en-US"/>
        </w:rPr>
        <w:t>:</w:t>
      </w:r>
      <w:r w:rsidR="00B33CC1">
        <w:rPr>
          <w:rFonts w:ascii="Arial" w:hAnsi="Arial" w:cs="Arial"/>
          <w:b/>
          <w:lang w:val="en-US"/>
        </w:rPr>
        <w:t xml:space="preserve"> </w:t>
      </w:r>
      <w:r w:rsidRPr="008F480F">
        <w:rPr>
          <w:rFonts w:ascii="Arial" w:hAnsi="Arial" w:cs="Arial"/>
          <w:b/>
          <w:lang w:val="en-US"/>
        </w:rPr>
        <w:t xml:space="preserve"> invention and patent-ownership</w:t>
      </w:r>
      <w:r w:rsidRPr="008F480F">
        <w:rPr>
          <w:rFonts w:ascii="Arial" w:hAnsi="Arial" w:cs="Arial"/>
          <w:lang w:val="en-US"/>
        </w:rPr>
        <w:t xml:space="preserve">. </w:t>
      </w:r>
      <w:r w:rsidR="009744FF">
        <w:rPr>
          <w:rFonts w:ascii="Arial" w:hAnsi="Arial" w:cs="Arial"/>
          <w:lang w:val="en-US"/>
        </w:rPr>
        <w:t xml:space="preserve"> </w:t>
      </w:r>
      <w:r w:rsidRPr="008F480F">
        <w:rPr>
          <w:rFonts w:ascii="Arial" w:hAnsi="Arial" w:cs="Arial"/>
          <w:lang w:val="en-US"/>
        </w:rPr>
        <w:t xml:space="preserve">The </w:t>
      </w:r>
      <w:r w:rsidR="00801C00" w:rsidRPr="008F480F">
        <w:rPr>
          <w:rFonts w:ascii="Arial" w:hAnsi="Arial" w:cs="Arial"/>
          <w:lang w:val="en-US"/>
        </w:rPr>
        <w:t xml:space="preserve">ownership </w:t>
      </w:r>
      <w:r w:rsidRPr="008F480F">
        <w:rPr>
          <w:rFonts w:ascii="Arial" w:hAnsi="Arial" w:cs="Arial"/>
          <w:lang w:val="en-US"/>
        </w:rPr>
        <w:t xml:space="preserve">of an invention and the </w:t>
      </w:r>
      <w:r w:rsidR="005E399D" w:rsidRPr="008F480F">
        <w:rPr>
          <w:rFonts w:ascii="Arial" w:hAnsi="Arial" w:cs="Arial"/>
          <w:lang w:val="en-US"/>
        </w:rPr>
        <w:t>possession</w:t>
      </w:r>
      <w:r w:rsidR="00801C00" w:rsidRPr="008F480F">
        <w:rPr>
          <w:rFonts w:ascii="Arial" w:hAnsi="Arial" w:cs="Arial"/>
          <w:lang w:val="en-US"/>
        </w:rPr>
        <w:t xml:space="preserve"> </w:t>
      </w:r>
      <w:r w:rsidRPr="008F480F">
        <w:rPr>
          <w:rFonts w:ascii="Arial" w:hAnsi="Arial" w:cs="Arial"/>
          <w:lang w:val="en-US"/>
        </w:rPr>
        <w:t xml:space="preserve">of a patent are in most countries two different things. </w:t>
      </w:r>
      <w:r w:rsidR="009744FF">
        <w:rPr>
          <w:rFonts w:ascii="Arial" w:hAnsi="Arial" w:cs="Arial"/>
          <w:lang w:val="en-US"/>
        </w:rPr>
        <w:t xml:space="preserve"> </w:t>
      </w:r>
      <w:r w:rsidRPr="008F480F">
        <w:rPr>
          <w:rFonts w:ascii="Arial" w:hAnsi="Arial" w:cs="Arial"/>
          <w:lang w:val="en-US"/>
        </w:rPr>
        <w:t xml:space="preserve">While the </w:t>
      </w:r>
      <w:r w:rsidR="00801C00" w:rsidRPr="008F480F">
        <w:rPr>
          <w:rFonts w:ascii="Arial" w:hAnsi="Arial" w:cs="Arial"/>
          <w:lang w:val="en-US"/>
        </w:rPr>
        <w:t xml:space="preserve">ownership </w:t>
      </w:r>
      <w:r w:rsidRPr="008F480F">
        <w:rPr>
          <w:rFonts w:ascii="Arial" w:hAnsi="Arial" w:cs="Arial"/>
          <w:lang w:val="en-US"/>
        </w:rPr>
        <w:t xml:space="preserve">of an invention is initially attributed to the inventor, the right of claiming a patent </w:t>
      </w:r>
      <w:r w:rsidR="00586A29" w:rsidRPr="008F480F">
        <w:rPr>
          <w:rFonts w:ascii="Arial" w:hAnsi="Arial" w:cs="Arial"/>
          <w:lang w:val="en-US"/>
        </w:rPr>
        <w:t xml:space="preserve">for </w:t>
      </w:r>
      <w:r w:rsidRPr="008F480F">
        <w:rPr>
          <w:rFonts w:ascii="Arial" w:hAnsi="Arial" w:cs="Arial"/>
          <w:lang w:val="en-US"/>
        </w:rPr>
        <w:t xml:space="preserve">the invention is </w:t>
      </w:r>
      <w:r w:rsidR="00801C00" w:rsidRPr="008F480F">
        <w:rPr>
          <w:rFonts w:ascii="Arial" w:hAnsi="Arial" w:cs="Arial"/>
          <w:lang w:val="en-US"/>
        </w:rPr>
        <w:t xml:space="preserve">governed </w:t>
      </w:r>
      <w:r w:rsidRPr="008F480F">
        <w:rPr>
          <w:rFonts w:ascii="Arial" w:hAnsi="Arial" w:cs="Arial"/>
          <w:lang w:val="en-US"/>
        </w:rPr>
        <w:t>by</w:t>
      </w:r>
      <w:r w:rsidR="00801C00" w:rsidRPr="008F480F">
        <w:rPr>
          <w:rFonts w:ascii="Arial" w:hAnsi="Arial" w:cs="Arial"/>
          <w:lang w:val="en-US"/>
        </w:rPr>
        <w:t xml:space="preserve"> the</w:t>
      </w:r>
      <w:r w:rsidRPr="008F480F">
        <w:rPr>
          <w:rFonts w:ascii="Arial" w:hAnsi="Arial" w:cs="Arial"/>
          <w:lang w:val="en-US"/>
        </w:rPr>
        <w:t xml:space="preserve"> national law</w:t>
      </w:r>
      <w:r w:rsidR="00586A29" w:rsidRPr="008F480F">
        <w:rPr>
          <w:rFonts w:ascii="Arial" w:hAnsi="Arial" w:cs="Arial"/>
          <w:lang w:val="en-US"/>
        </w:rPr>
        <w:t>s</w:t>
      </w:r>
      <w:r w:rsidRPr="008F480F">
        <w:rPr>
          <w:rFonts w:ascii="Arial" w:hAnsi="Arial" w:cs="Arial"/>
          <w:lang w:val="en-US"/>
        </w:rPr>
        <w:t xml:space="preserve"> of the different partners. In the US this </w:t>
      </w:r>
      <w:r w:rsidR="00586A29" w:rsidRPr="008F480F">
        <w:rPr>
          <w:rFonts w:ascii="Arial" w:hAnsi="Arial" w:cs="Arial"/>
          <w:lang w:val="en-US"/>
        </w:rPr>
        <w:t xml:space="preserve">patent </w:t>
      </w:r>
      <w:r w:rsidRPr="008F480F">
        <w:rPr>
          <w:rFonts w:ascii="Arial" w:hAnsi="Arial" w:cs="Arial"/>
          <w:lang w:val="en-US"/>
        </w:rPr>
        <w:t>would be owned by the inventor and not with his employer (</w:t>
      </w:r>
      <w:proofErr w:type="spellStart"/>
      <w:r w:rsidRPr="008F480F">
        <w:rPr>
          <w:rFonts w:ascii="Arial" w:hAnsi="Arial" w:cs="Arial"/>
          <w:lang w:val="en-US"/>
        </w:rPr>
        <w:t>Dillahunty</w:t>
      </w:r>
      <w:proofErr w:type="spellEnd"/>
      <w:r w:rsidRPr="008F480F">
        <w:rPr>
          <w:rFonts w:ascii="Arial" w:hAnsi="Arial" w:cs="Arial"/>
          <w:lang w:val="en-US"/>
        </w:rPr>
        <w:t xml:space="preserve"> 2002). </w:t>
      </w:r>
      <w:r w:rsidR="009744FF">
        <w:rPr>
          <w:rFonts w:ascii="Arial" w:hAnsi="Arial" w:cs="Arial"/>
          <w:lang w:val="en-US"/>
        </w:rPr>
        <w:t xml:space="preserve"> </w:t>
      </w:r>
      <w:r w:rsidRPr="008F480F">
        <w:rPr>
          <w:rFonts w:ascii="Arial" w:hAnsi="Arial" w:cs="Arial"/>
          <w:lang w:val="en-US"/>
        </w:rPr>
        <w:t>Therefore, the cooperation partner should initially decide how they could possess the desired rights depending on legislation.</w:t>
      </w:r>
      <w:r w:rsidR="009744FF">
        <w:rPr>
          <w:rFonts w:ascii="Arial" w:hAnsi="Arial" w:cs="Arial"/>
          <w:lang w:val="en-US"/>
        </w:rPr>
        <w:t xml:space="preserve"> </w:t>
      </w:r>
      <w:r w:rsidRPr="008F480F">
        <w:rPr>
          <w:rFonts w:ascii="Arial" w:hAnsi="Arial" w:cs="Arial"/>
          <w:lang w:val="en-US"/>
        </w:rPr>
        <w:t xml:space="preserve"> Sometimes it is necessary to integrate the name of the employee in the cooperation contract. </w:t>
      </w:r>
      <w:r w:rsidR="009744FF">
        <w:rPr>
          <w:rFonts w:ascii="Arial" w:hAnsi="Arial" w:cs="Arial"/>
          <w:lang w:val="en-US"/>
        </w:rPr>
        <w:t xml:space="preserve"> </w:t>
      </w:r>
      <w:r w:rsidRPr="008F480F">
        <w:rPr>
          <w:rFonts w:ascii="Arial" w:hAnsi="Arial" w:cs="Arial"/>
          <w:lang w:val="en-US"/>
        </w:rPr>
        <w:t xml:space="preserve">Because inventions can be made by one of the partners as well as by both together, the cooperation contract should include the management of cooperative inventions. </w:t>
      </w:r>
      <w:r w:rsidR="009744FF">
        <w:rPr>
          <w:rFonts w:ascii="Arial" w:hAnsi="Arial" w:cs="Arial"/>
          <w:lang w:val="en-US"/>
        </w:rPr>
        <w:t xml:space="preserve"> </w:t>
      </w:r>
      <w:r w:rsidRPr="008F480F">
        <w:rPr>
          <w:rFonts w:ascii="Arial" w:hAnsi="Arial" w:cs="Arial"/>
          <w:lang w:val="en-US"/>
        </w:rPr>
        <w:t xml:space="preserve">If the partners do not clarify the patent ownership explicitly, the affiliation with the company of the inventors defines the patent ownership. </w:t>
      </w:r>
    </w:p>
    <w:p w:rsidR="004B7C42" w:rsidRPr="008F480F" w:rsidRDefault="004B7C42" w:rsidP="00916653">
      <w:pPr>
        <w:spacing w:line="360" w:lineRule="auto"/>
        <w:rPr>
          <w:rFonts w:ascii="Arial" w:hAnsi="Arial" w:cs="Arial"/>
          <w:lang w:val="en-US"/>
        </w:rPr>
      </w:pPr>
    </w:p>
    <w:p w:rsidR="00C3488D" w:rsidRPr="008F480F" w:rsidRDefault="00C3488D" w:rsidP="00916653">
      <w:pPr>
        <w:spacing w:line="360" w:lineRule="auto"/>
        <w:jc w:val="center"/>
        <w:rPr>
          <w:rFonts w:ascii="Arial" w:hAnsi="Arial" w:cs="Arial"/>
          <w:lang w:val="en-US"/>
        </w:rPr>
      </w:pPr>
      <w:r w:rsidRPr="008F480F">
        <w:rPr>
          <w:rFonts w:ascii="Arial" w:hAnsi="Arial" w:cs="Arial"/>
          <w:noProof/>
          <w:lang w:val="en-US"/>
        </w:rPr>
        <w:lastRenderedPageBreak/>
        <w:drawing>
          <wp:inline distT="0" distB="0" distL="0" distR="0" wp14:anchorId="0358C3D3" wp14:editId="7F5D3078">
            <wp:extent cx="3589361" cy="164728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94277" cy="1649536"/>
                    </a:xfrm>
                    <a:prstGeom prst="rect">
                      <a:avLst/>
                    </a:prstGeom>
                    <a:noFill/>
                  </pic:spPr>
                </pic:pic>
              </a:graphicData>
            </a:graphic>
          </wp:inline>
        </w:drawing>
      </w:r>
    </w:p>
    <w:p w:rsidR="00C3488D" w:rsidRPr="00173F2F" w:rsidRDefault="00C3488D" w:rsidP="00BA7756">
      <w:pPr>
        <w:pStyle w:val="Caption"/>
        <w:spacing w:line="360" w:lineRule="auto"/>
        <w:jc w:val="left"/>
        <w:rPr>
          <w:rFonts w:ascii="Arial" w:hAnsi="Arial" w:cs="Arial"/>
          <w:color w:val="auto"/>
          <w:sz w:val="22"/>
          <w:szCs w:val="22"/>
          <w:lang w:val="en-US"/>
        </w:rPr>
      </w:pPr>
      <w:bookmarkStart w:id="33" w:name="_Ref312935351"/>
      <w:r w:rsidRPr="00173F2F">
        <w:rPr>
          <w:rFonts w:ascii="Arial" w:hAnsi="Arial" w:cs="Arial"/>
          <w:color w:val="auto"/>
          <w:sz w:val="22"/>
          <w:szCs w:val="22"/>
          <w:lang w:val="en-US"/>
        </w:rPr>
        <w:t xml:space="preserve">Figure </w:t>
      </w:r>
      <w:bookmarkEnd w:id="33"/>
      <w:r w:rsidR="0075005F">
        <w:rPr>
          <w:rFonts w:ascii="Arial" w:hAnsi="Arial" w:cs="Arial"/>
          <w:color w:val="auto"/>
          <w:sz w:val="22"/>
          <w:szCs w:val="22"/>
        </w:rPr>
        <w:t>19</w:t>
      </w:r>
      <w:r w:rsidRPr="00173F2F">
        <w:rPr>
          <w:rFonts w:ascii="Arial" w:hAnsi="Arial" w:cs="Arial"/>
          <w:color w:val="auto"/>
          <w:sz w:val="22"/>
          <w:szCs w:val="22"/>
          <w:lang w:val="en-US"/>
        </w:rPr>
        <w:t xml:space="preserve">: </w:t>
      </w:r>
      <w:r w:rsidR="005A5754">
        <w:rPr>
          <w:rFonts w:ascii="Arial" w:hAnsi="Arial" w:cs="Arial"/>
          <w:color w:val="auto"/>
          <w:sz w:val="22"/>
          <w:szCs w:val="22"/>
          <w:lang w:val="en-US"/>
        </w:rPr>
        <w:t xml:space="preserve"> </w:t>
      </w:r>
      <w:r w:rsidRPr="00173F2F">
        <w:rPr>
          <w:rFonts w:ascii="Arial" w:hAnsi="Arial" w:cs="Arial"/>
          <w:color w:val="auto"/>
          <w:sz w:val="22"/>
          <w:szCs w:val="22"/>
          <w:lang w:val="en-US"/>
        </w:rPr>
        <w:t>Patent ownership according to the invention (source:</w:t>
      </w:r>
      <w:r w:rsidR="00BA7756">
        <w:rPr>
          <w:rFonts w:ascii="Arial" w:hAnsi="Arial" w:cs="Arial"/>
          <w:color w:val="auto"/>
          <w:sz w:val="22"/>
          <w:szCs w:val="22"/>
          <w:lang w:val="en-US"/>
        </w:rPr>
        <w:t xml:space="preserve"> </w:t>
      </w:r>
      <w:r w:rsidRPr="00173F2F">
        <w:rPr>
          <w:rFonts w:ascii="Arial" w:hAnsi="Arial" w:cs="Arial"/>
          <w:color w:val="auto"/>
          <w:sz w:val="22"/>
          <w:szCs w:val="22"/>
          <w:lang w:val="en-US"/>
        </w:rPr>
        <w:t xml:space="preserve"> Gassmann and Bader, 2011, p. 246)</w:t>
      </w:r>
    </w:p>
    <w:p w:rsidR="004B7C42" w:rsidRPr="008F480F" w:rsidRDefault="004B7C42" w:rsidP="00BA7756">
      <w:pPr>
        <w:spacing w:line="240" w:lineRule="auto"/>
        <w:jc w:val="left"/>
        <w:rPr>
          <w:rFonts w:ascii="Arial" w:hAnsi="Arial" w:cs="Arial"/>
          <w:lang w:val="en-US"/>
        </w:rPr>
      </w:pPr>
    </w:p>
    <w:p w:rsidR="00C3488D" w:rsidRPr="008F480F" w:rsidRDefault="00586A29" w:rsidP="00BA7756">
      <w:pPr>
        <w:spacing w:line="240" w:lineRule="auto"/>
        <w:jc w:val="left"/>
        <w:rPr>
          <w:rFonts w:ascii="Arial" w:hAnsi="Arial" w:cs="Arial"/>
          <w:lang w:val="en-US"/>
        </w:rPr>
      </w:pPr>
      <w:r w:rsidRPr="008F480F">
        <w:rPr>
          <w:rFonts w:ascii="Arial" w:hAnsi="Arial" w:cs="Arial"/>
          <w:lang w:val="en-US"/>
        </w:rPr>
        <w:t xml:space="preserve">A potential problem </w:t>
      </w:r>
      <w:r w:rsidR="00C3488D" w:rsidRPr="008F480F">
        <w:rPr>
          <w:rFonts w:ascii="Arial" w:hAnsi="Arial" w:cs="Arial"/>
          <w:lang w:val="en-US"/>
        </w:rPr>
        <w:t>is that</w:t>
      </w:r>
      <w:r w:rsidRPr="008F480F">
        <w:rPr>
          <w:rFonts w:ascii="Arial" w:hAnsi="Arial" w:cs="Arial"/>
          <w:lang w:val="en-US"/>
        </w:rPr>
        <w:t>,</w:t>
      </w:r>
      <w:r w:rsidR="00C3488D" w:rsidRPr="008F480F">
        <w:rPr>
          <w:rFonts w:ascii="Arial" w:hAnsi="Arial" w:cs="Arial"/>
          <w:lang w:val="en-US"/>
        </w:rPr>
        <w:t xml:space="preserve"> as a result</w:t>
      </w:r>
      <w:r w:rsidRPr="008F480F">
        <w:rPr>
          <w:rFonts w:ascii="Arial" w:hAnsi="Arial" w:cs="Arial"/>
          <w:lang w:val="en-US"/>
        </w:rPr>
        <w:t>,</w:t>
      </w:r>
      <w:r w:rsidR="00C3488D" w:rsidRPr="008F480F">
        <w:rPr>
          <w:rFonts w:ascii="Arial" w:hAnsi="Arial" w:cs="Arial"/>
          <w:lang w:val="en-US"/>
        </w:rPr>
        <w:t xml:space="preserve"> each of the partners will try to create</w:t>
      </w:r>
      <w:r w:rsidRPr="008F480F">
        <w:rPr>
          <w:rFonts w:ascii="Arial" w:hAnsi="Arial" w:cs="Arial"/>
          <w:lang w:val="en-US"/>
        </w:rPr>
        <w:t xml:space="preserve"> their</w:t>
      </w:r>
      <w:r w:rsidR="00C3488D" w:rsidRPr="008F480F">
        <w:rPr>
          <w:rFonts w:ascii="Arial" w:hAnsi="Arial" w:cs="Arial"/>
          <w:lang w:val="en-US"/>
        </w:rPr>
        <w:t xml:space="preserve"> own inventions without the</w:t>
      </w:r>
      <w:r w:rsidRPr="008F480F">
        <w:rPr>
          <w:rFonts w:ascii="Arial" w:hAnsi="Arial" w:cs="Arial"/>
          <w:lang w:val="en-US"/>
        </w:rPr>
        <w:t xml:space="preserve"> other</w:t>
      </w:r>
      <w:r w:rsidR="00C3488D" w:rsidRPr="008F480F">
        <w:rPr>
          <w:rFonts w:ascii="Arial" w:hAnsi="Arial" w:cs="Arial"/>
          <w:lang w:val="en-US"/>
        </w:rPr>
        <w:t xml:space="preserve"> partner</w:t>
      </w:r>
      <w:r w:rsidRPr="008F480F">
        <w:rPr>
          <w:rFonts w:ascii="Arial" w:hAnsi="Arial" w:cs="Arial"/>
          <w:lang w:val="en-US"/>
        </w:rPr>
        <w:t>,</w:t>
      </w:r>
      <w:r w:rsidR="00C3488D" w:rsidRPr="008F480F">
        <w:rPr>
          <w:rFonts w:ascii="Arial" w:hAnsi="Arial" w:cs="Arial"/>
          <w:lang w:val="en-US"/>
        </w:rPr>
        <w:t xml:space="preserve"> </w:t>
      </w:r>
      <w:r w:rsidRPr="008F480F">
        <w:rPr>
          <w:rFonts w:ascii="Arial" w:hAnsi="Arial" w:cs="Arial"/>
          <w:lang w:val="en-US"/>
        </w:rPr>
        <w:t>or</w:t>
      </w:r>
      <w:r w:rsidR="00C3488D" w:rsidRPr="008F480F">
        <w:rPr>
          <w:rFonts w:ascii="Arial" w:hAnsi="Arial" w:cs="Arial"/>
          <w:lang w:val="en-US"/>
        </w:rPr>
        <w:t xml:space="preserve">, </w:t>
      </w:r>
      <w:r w:rsidRPr="008F480F">
        <w:rPr>
          <w:rFonts w:ascii="Arial" w:hAnsi="Arial" w:cs="Arial"/>
          <w:lang w:val="en-US"/>
        </w:rPr>
        <w:t xml:space="preserve">one </w:t>
      </w:r>
      <w:r w:rsidR="00C3488D" w:rsidRPr="008F480F">
        <w:rPr>
          <w:rFonts w:ascii="Arial" w:hAnsi="Arial" w:cs="Arial"/>
          <w:lang w:val="en-US"/>
        </w:rPr>
        <w:t>partner will try to take part in a minimal way in the developments of the other partner to increase the number of cooperative patents (</w:t>
      </w:r>
      <w:r w:rsidR="00825AA6">
        <w:rPr>
          <w:rFonts w:ascii="Arial" w:hAnsi="Arial" w:cs="Arial"/>
          <w:lang w:val="en-US"/>
        </w:rPr>
        <w:t>Figure</w:t>
      </w:r>
      <w:r w:rsidR="00BA7756">
        <w:rPr>
          <w:rFonts w:ascii="Arial" w:hAnsi="Arial" w:cs="Arial"/>
          <w:lang w:val="en-US"/>
        </w:rPr>
        <w:t> </w:t>
      </w:r>
      <w:r w:rsidR="00825AA6">
        <w:rPr>
          <w:rFonts w:ascii="Arial" w:hAnsi="Arial" w:cs="Arial"/>
          <w:lang w:val="en-US"/>
        </w:rPr>
        <w:t>20</w:t>
      </w:r>
      <w:r w:rsidR="00C3488D" w:rsidRPr="008F480F">
        <w:rPr>
          <w:rFonts w:ascii="Arial" w:hAnsi="Arial" w:cs="Arial"/>
          <w:lang w:val="en-US"/>
        </w:rPr>
        <w:t>).</w:t>
      </w:r>
      <w:r w:rsidR="00BA7756">
        <w:rPr>
          <w:rFonts w:ascii="Arial" w:hAnsi="Arial" w:cs="Arial"/>
          <w:lang w:val="en-US"/>
        </w:rPr>
        <w:t xml:space="preserve"> </w:t>
      </w:r>
      <w:r w:rsidR="00C3488D" w:rsidRPr="008F480F">
        <w:rPr>
          <w:rFonts w:ascii="Arial" w:hAnsi="Arial" w:cs="Arial"/>
          <w:lang w:val="en-US"/>
        </w:rPr>
        <w:t xml:space="preserve"> Consequently, the partners try to solve interesting and patentable problems alone while spy</w:t>
      </w:r>
      <w:r w:rsidRPr="008F480F">
        <w:rPr>
          <w:rFonts w:ascii="Arial" w:hAnsi="Arial" w:cs="Arial"/>
          <w:lang w:val="en-US"/>
        </w:rPr>
        <w:t>ing</w:t>
      </w:r>
      <w:r w:rsidR="00C3488D" w:rsidRPr="008F480F">
        <w:rPr>
          <w:rFonts w:ascii="Arial" w:hAnsi="Arial" w:cs="Arial"/>
          <w:lang w:val="en-US"/>
        </w:rPr>
        <w:t xml:space="preserve"> on </w:t>
      </w:r>
      <w:r w:rsidRPr="008F480F">
        <w:rPr>
          <w:rFonts w:ascii="Arial" w:hAnsi="Arial" w:cs="Arial"/>
          <w:lang w:val="en-US"/>
        </w:rPr>
        <w:t>each other</w:t>
      </w:r>
      <w:r w:rsidR="00C3488D" w:rsidRPr="008F480F">
        <w:rPr>
          <w:rFonts w:ascii="Arial" w:hAnsi="Arial" w:cs="Arial"/>
          <w:lang w:val="en-US"/>
        </w:rPr>
        <w:t xml:space="preserve">. </w:t>
      </w:r>
      <w:r w:rsidR="00BA7756">
        <w:rPr>
          <w:rFonts w:ascii="Arial" w:hAnsi="Arial" w:cs="Arial"/>
          <w:lang w:val="en-US"/>
        </w:rPr>
        <w:t xml:space="preserve"> </w:t>
      </w:r>
      <w:r w:rsidR="00C3488D" w:rsidRPr="008F480F">
        <w:rPr>
          <w:rFonts w:ascii="Arial" w:hAnsi="Arial" w:cs="Arial"/>
          <w:lang w:val="en-US"/>
        </w:rPr>
        <w:t xml:space="preserve">Trust </w:t>
      </w:r>
      <w:r w:rsidRPr="008F480F">
        <w:rPr>
          <w:rFonts w:ascii="Arial" w:hAnsi="Arial" w:cs="Arial"/>
          <w:lang w:val="en-US"/>
        </w:rPr>
        <w:t>is then</w:t>
      </w:r>
      <w:r w:rsidR="00C3488D" w:rsidRPr="008F480F">
        <w:rPr>
          <w:rFonts w:ascii="Arial" w:hAnsi="Arial" w:cs="Arial"/>
          <w:lang w:val="en-US"/>
        </w:rPr>
        <w:t xml:space="preserve"> destroyed. </w:t>
      </w:r>
    </w:p>
    <w:p w:rsidR="004B7C42" w:rsidRPr="008F480F" w:rsidRDefault="004B7C42" w:rsidP="00BA7756">
      <w:pPr>
        <w:spacing w:line="240" w:lineRule="auto"/>
        <w:jc w:val="left"/>
        <w:rPr>
          <w:rFonts w:ascii="Arial" w:hAnsi="Arial" w:cs="Arial"/>
          <w:lang w:val="en-US"/>
        </w:rPr>
      </w:pPr>
    </w:p>
    <w:p w:rsidR="00C3488D" w:rsidRPr="008F480F" w:rsidRDefault="00C3488D" w:rsidP="00BA7756">
      <w:pPr>
        <w:spacing w:line="240" w:lineRule="auto"/>
        <w:jc w:val="center"/>
        <w:rPr>
          <w:rFonts w:ascii="Arial" w:hAnsi="Arial" w:cs="Arial"/>
        </w:rPr>
      </w:pPr>
      <w:r w:rsidRPr="008F480F">
        <w:rPr>
          <w:rFonts w:ascii="Arial" w:hAnsi="Arial" w:cs="Arial"/>
          <w:noProof/>
          <w:lang w:val="en-US"/>
        </w:rPr>
        <w:drawing>
          <wp:inline distT="0" distB="0" distL="0" distR="0" wp14:anchorId="618B3AF7" wp14:editId="356206B9">
            <wp:extent cx="3985147" cy="1828918"/>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02967" cy="1837096"/>
                    </a:xfrm>
                    <a:prstGeom prst="rect">
                      <a:avLst/>
                    </a:prstGeom>
                    <a:noFill/>
                  </pic:spPr>
                </pic:pic>
              </a:graphicData>
            </a:graphic>
          </wp:inline>
        </w:drawing>
      </w:r>
    </w:p>
    <w:p w:rsidR="00C3488D" w:rsidRPr="00EF5065" w:rsidRDefault="00C3488D" w:rsidP="00BA7756">
      <w:pPr>
        <w:pStyle w:val="Caption"/>
        <w:rPr>
          <w:rFonts w:ascii="Arial" w:hAnsi="Arial" w:cs="Arial"/>
          <w:color w:val="auto"/>
          <w:sz w:val="22"/>
          <w:szCs w:val="22"/>
          <w:lang w:val="en-US"/>
        </w:rPr>
      </w:pPr>
      <w:bookmarkStart w:id="34" w:name="_Ref312927531"/>
      <w:r w:rsidRPr="00EF5065">
        <w:rPr>
          <w:rFonts w:ascii="Arial" w:hAnsi="Arial" w:cs="Arial"/>
          <w:color w:val="auto"/>
          <w:sz w:val="22"/>
          <w:szCs w:val="22"/>
          <w:lang w:val="en-US"/>
        </w:rPr>
        <w:t xml:space="preserve">Figure </w:t>
      </w:r>
      <w:bookmarkEnd w:id="34"/>
      <w:r w:rsidR="0018069F">
        <w:rPr>
          <w:rFonts w:ascii="Arial" w:hAnsi="Arial" w:cs="Arial"/>
          <w:color w:val="auto"/>
          <w:sz w:val="22"/>
          <w:szCs w:val="22"/>
        </w:rPr>
        <w:t>20</w:t>
      </w:r>
      <w:r w:rsidRPr="00EF5065">
        <w:rPr>
          <w:rFonts w:ascii="Arial" w:hAnsi="Arial" w:cs="Arial"/>
          <w:color w:val="auto"/>
          <w:sz w:val="22"/>
          <w:szCs w:val="22"/>
          <w:lang w:val="en-US"/>
        </w:rPr>
        <w:t xml:space="preserve">: </w:t>
      </w:r>
      <w:r w:rsidR="00BA7756">
        <w:rPr>
          <w:rFonts w:ascii="Arial" w:hAnsi="Arial" w:cs="Arial"/>
          <w:color w:val="auto"/>
          <w:sz w:val="22"/>
          <w:szCs w:val="22"/>
          <w:lang w:val="en-US"/>
        </w:rPr>
        <w:t xml:space="preserve"> </w:t>
      </w:r>
      <w:r w:rsidRPr="00EF5065">
        <w:rPr>
          <w:rFonts w:ascii="Arial" w:hAnsi="Arial" w:cs="Arial"/>
          <w:color w:val="auto"/>
          <w:sz w:val="22"/>
          <w:szCs w:val="22"/>
          <w:lang w:val="en-US"/>
        </w:rPr>
        <w:t xml:space="preserve">Patent ownership by one of the cooperation partner (source: </w:t>
      </w:r>
      <w:r w:rsidR="00BA7756">
        <w:rPr>
          <w:rFonts w:ascii="Arial" w:hAnsi="Arial" w:cs="Arial"/>
          <w:color w:val="auto"/>
          <w:sz w:val="22"/>
          <w:szCs w:val="22"/>
          <w:lang w:val="en-US"/>
        </w:rPr>
        <w:t xml:space="preserve"> </w:t>
      </w:r>
      <w:r w:rsidRPr="00EF5065">
        <w:rPr>
          <w:rFonts w:ascii="Arial" w:hAnsi="Arial" w:cs="Arial"/>
          <w:color w:val="auto"/>
          <w:sz w:val="22"/>
          <w:szCs w:val="22"/>
          <w:lang w:val="en-US"/>
        </w:rPr>
        <w:t>Gassmann and Bader, 2011, p. 248)</w:t>
      </w:r>
    </w:p>
    <w:p w:rsidR="00C3488D" w:rsidRPr="008F480F" w:rsidRDefault="00C3488D" w:rsidP="00BA7756">
      <w:pPr>
        <w:spacing w:line="240" w:lineRule="auto"/>
        <w:rPr>
          <w:rFonts w:ascii="Arial" w:hAnsi="Arial" w:cs="Arial"/>
          <w:lang w:val="en-US"/>
        </w:rPr>
      </w:pPr>
    </w:p>
    <w:p w:rsidR="007701A3" w:rsidRDefault="007701A3" w:rsidP="00BA7756">
      <w:pPr>
        <w:pStyle w:val="berschr2WIPO"/>
        <w:spacing w:line="240" w:lineRule="auto"/>
        <w:ind w:left="426"/>
        <w:rPr>
          <w:rFonts w:ascii="Arial" w:hAnsi="Arial" w:cs="Arial"/>
          <w:sz w:val="22"/>
        </w:rPr>
      </w:pPr>
      <w:bookmarkStart w:id="35" w:name="_Toc423102175"/>
      <w:r w:rsidRPr="008F480F">
        <w:rPr>
          <w:rFonts w:ascii="Arial" w:hAnsi="Arial" w:cs="Arial"/>
          <w:sz w:val="22"/>
        </w:rPr>
        <w:t>Distribution of rights in collaborative agreements in the preparation phase</w:t>
      </w:r>
      <w:bookmarkEnd w:id="35"/>
    </w:p>
    <w:p w:rsidR="00BA7756" w:rsidRPr="008F480F" w:rsidRDefault="00BA7756" w:rsidP="00BA7756">
      <w:pPr>
        <w:pStyle w:val="berschr2WIPO"/>
        <w:numPr>
          <w:ilvl w:val="0"/>
          <w:numId w:val="0"/>
        </w:numPr>
        <w:spacing w:line="240" w:lineRule="auto"/>
        <w:ind w:left="426"/>
        <w:rPr>
          <w:rFonts w:ascii="Arial" w:hAnsi="Arial" w:cs="Arial"/>
          <w:sz w:val="22"/>
        </w:rPr>
      </w:pPr>
    </w:p>
    <w:p w:rsidR="007701A3" w:rsidRPr="008F480F" w:rsidRDefault="007701A3" w:rsidP="00BA7756">
      <w:pPr>
        <w:spacing w:line="240" w:lineRule="auto"/>
        <w:jc w:val="left"/>
        <w:rPr>
          <w:rFonts w:ascii="Arial" w:hAnsi="Arial" w:cs="Arial"/>
          <w:lang w:val="en-US"/>
        </w:rPr>
      </w:pPr>
      <w:r w:rsidRPr="008F480F">
        <w:rPr>
          <w:rFonts w:ascii="Arial" w:hAnsi="Arial" w:cs="Arial"/>
          <w:lang w:val="en-US"/>
        </w:rPr>
        <w:t xml:space="preserve">A cooperation agreement should include patent ownership independent </w:t>
      </w:r>
      <w:r w:rsidR="00BC348A" w:rsidRPr="008F480F">
        <w:rPr>
          <w:rFonts w:ascii="Arial" w:hAnsi="Arial" w:cs="Arial"/>
          <w:lang w:val="en-US"/>
        </w:rPr>
        <w:t>of invention</w:t>
      </w:r>
      <w:r w:rsidR="00D9697B" w:rsidRPr="008F480F">
        <w:rPr>
          <w:rFonts w:ascii="Arial" w:hAnsi="Arial" w:cs="Arial"/>
          <w:lang w:val="en-US"/>
        </w:rPr>
        <w:t>,</w:t>
      </w:r>
      <w:r w:rsidR="00BC348A" w:rsidRPr="008F480F">
        <w:rPr>
          <w:rFonts w:ascii="Arial" w:hAnsi="Arial" w:cs="Arial"/>
          <w:lang w:val="en-US"/>
        </w:rPr>
        <w:t xml:space="preserve"> </w:t>
      </w:r>
      <w:r w:rsidRPr="008F480F">
        <w:rPr>
          <w:rFonts w:ascii="Arial" w:hAnsi="Arial" w:cs="Arial"/>
          <w:lang w:val="en-US"/>
        </w:rPr>
        <w:t>and define the right</w:t>
      </w:r>
      <w:r w:rsidR="00D9697B" w:rsidRPr="008F480F">
        <w:rPr>
          <w:rFonts w:ascii="Arial" w:hAnsi="Arial" w:cs="Arial"/>
          <w:lang w:val="en-US"/>
        </w:rPr>
        <w:t>s</w:t>
      </w:r>
      <w:r w:rsidRPr="008F480F">
        <w:rPr>
          <w:rFonts w:ascii="Arial" w:hAnsi="Arial" w:cs="Arial"/>
          <w:lang w:val="en-US"/>
        </w:rPr>
        <w:t xml:space="preserve"> of usage, licensing</w:t>
      </w:r>
      <w:r w:rsidR="00D9697B" w:rsidRPr="008F480F">
        <w:rPr>
          <w:rFonts w:ascii="Arial" w:hAnsi="Arial" w:cs="Arial"/>
          <w:lang w:val="en-US"/>
        </w:rPr>
        <w:t>,</w:t>
      </w:r>
      <w:r w:rsidRPr="008F480F">
        <w:rPr>
          <w:rFonts w:ascii="Arial" w:hAnsi="Arial" w:cs="Arial"/>
          <w:lang w:val="en-US"/>
        </w:rPr>
        <w:t xml:space="preserve"> and enforcement of rights regarding the product, market</w:t>
      </w:r>
      <w:r w:rsidR="00D9697B" w:rsidRPr="008F480F">
        <w:rPr>
          <w:rFonts w:ascii="Arial" w:hAnsi="Arial" w:cs="Arial"/>
          <w:lang w:val="en-US"/>
        </w:rPr>
        <w:t>,</w:t>
      </w:r>
      <w:r w:rsidRPr="008F480F">
        <w:rPr>
          <w:rFonts w:ascii="Arial" w:hAnsi="Arial" w:cs="Arial"/>
          <w:lang w:val="en-US"/>
        </w:rPr>
        <w:t xml:space="preserve"> and competition situation of the cooperation partners. </w:t>
      </w:r>
      <w:r w:rsidR="00BA7756">
        <w:rPr>
          <w:rFonts w:ascii="Arial" w:hAnsi="Arial" w:cs="Arial"/>
          <w:lang w:val="en-US"/>
        </w:rPr>
        <w:t xml:space="preserve"> </w:t>
      </w:r>
      <w:r w:rsidRPr="008F480F">
        <w:rPr>
          <w:rFonts w:ascii="Arial" w:hAnsi="Arial" w:cs="Arial"/>
          <w:lang w:val="en-US"/>
        </w:rPr>
        <w:t>Distribution of rights could be focused on the invention itself</w:t>
      </w:r>
      <w:r w:rsidR="00D9697B" w:rsidRPr="008F480F">
        <w:rPr>
          <w:rFonts w:ascii="Arial" w:hAnsi="Arial" w:cs="Arial"/>
          <w:lang w:val="en-US"/>
        </w:rPr>
        <w:t>.</w:t>
      </w:r>
      <w:r w:rsidRPr="008F480F">
        <w:rPr>
          <w:rFonts w:ascii="Arial" w:hAnsi="Arial" w:cs="Arial"/>
          <w:lang w:val="en-US"/>
        </w:rPr>
        <w:t xml:space="preserve"> </w:t>
      </w:r>
      <w:r w:rsidR="00D9697B" w:rsidRPr="008F480F">
        <w:rPr>
          <w:rFonts w:ascii="Arial" w:hAnsi="Arial" w:cs="Arial"/>
          <w:lang w:val="en-US"/>
        </w:rPr>
        <w:t>I</w:t>
      </w:r>
      <w:r w:rsidRPr="008F480F">
        <w:rPr>
          <w:rFonts w:ascii="Arial" w:hAnsi="Arial" w:cs="Arial"/>
          <w:lang w:val="en-US"/>
        </w:rPr>
        <w:t>s the value creation of on</w:t>
      </w:r>
      <w:r w:rsidR="00D9697B" w:rsidRPr="008F480F">
        <w:rPr>
          <w:rFonts w:ascii="Arial" w:hAnsi="Arial" w:cs="Arial"/>
          <w:lang w:val="en-US"/>
        </w:rPr>
        <w:t>e</w:t>
      </w:r>
      <w:r w:rsidRPr="008F480F">
        <w:rPr>
          <w:rFonts w:ascii="Arial" w:hAnsi="Arial" w:cs="Arial"/>
          <w:lang w:val="en-US"/>
        </w:rPr>
        <w:t xml:space="preserve"> partner the system</w:t>
      </w:r>
      <w:r w:rsidR="00D9697B" w:rsidRPr="008F480F">
        <w:rPr>
          <w:rFonts w:ascii="Arial" w:hAnsi="Arial" w:cs="Arial"/>
          <w:lang w:val="en-US"/>
        </w:rPr>
        <w:t>,</w:t>
      </w:r>
      <w:r w:rsidRPr="008F480F">
        <w:rPr>
          <w:rFonts w:ascii="Arial" w:hAnsi="Arial" w:cs="Arial"/>
          <w:lang w:val="en-US"/>
        </w:rPr>
        <w:t xml:space="preserve"> while the other offers the components for this system</w:t>
      </w:r>
      <w:r w:rsidR="00D9697B" w:rsidRPr="008F480F">
        <w:rPr>
          <w:rFonts w:ascii="Arial" w:hAnsi="Arial" w:cs="Arial"/>
          <w:lang w:val="en-US"/>
        </w:rPr>
        <w:t>?</w:t>
      </w:r>
      <w:r w:rsidRPr="008F480F">
        <w:rPr>
          <w:rFonts w:ascii="Arial" w:hAnsi="Arial" w:cs="Arial"/>
          <w:lang w:val="en-US"/>
        </w:rPr>
        <w:t xml:space="preserve"> </w:t>
      </w:r>
      <w:r w:rsidR="00BA7756">
        <w:rPr>
          <w:rFonts w:ascii="Arial" w:hAnsi="Arial" w:cs="Arial"/>
          <w:lang w:val="en-US"/>
        </w:rPr>
        <w:t xml:space="preserve"> </w:t>
      </w:r>
      <w:r w:rsidR="00D9697B" w:rsidRPr="008F480F">
        <w:rPr>
          <w:rFonts w:ascii="Arial" w:hAnsi="Arial" w:cs="Arial"/>
          <w:lang w:val="en-US"/>
        </w:rPr>
        <w:t>A</w:t>
      </w:r>
      <w:r w:rsidRPr="008F480F">
        <w:rPr>
          <w:rFonts w:ascii="Arial" w:hAnsi="Arial" w:cs="Arial"/>
          <w:lang w:val="en-US"/>
        </w:rPr>
        <w:t xml:space="preserve">ll inventions regarding the system can be distributed to </w:t>
      </w:r>
      <w:r w:rsidR="00D9697B" w:rsidRPr="008F480F">
        <w:rPr>
          <w:rFonts w:ascii="Arial" w:hAnsi="Arial" w:cs="Arial"/>
          <w:lang w:val="en-US"/>
        </w:rPr>
        <w:t xml:space="preserve">one </w:t>
      </w:r>
      <w:r w:rsidRPr="008F480F">
        <w:rPr>
          <w:rFonts w:ascii="Arial" w:hAnsi="Arial" w:cs="Arial"/>
          <w:lang w:val="en-US"/>
        </w:rPr>
        <w:t>partner while the component-related inventions will be owned by the other partner.</w:t>
      </w:r>
      <w:r w:rsidR="00BA7756">
        <w:rPr>
          <w:rFonts w:ascii="Arial" w:hAnsi="Arial" w:cs="Arial"/>
          <w:lang w:val="en-US"/>
        </w:rPr>
        <w:t xml:space="preserve"> </w:t>
      </w:r>
      <w:r w:rsidRPr="008F480F">
        <w:rPr>
          <w:rFonts w:ascii="Arial" w:hAnsi="Arial" w:cs="Arial"/>
          <w:lang w:val="en-US"/>
        </w:rPr>
        <w:t xml:space="preserve"> Inventions that include both can be appointed in cooperative patents (</w:t>
      </w:r>
      <w:r w:rsidR="00825AA6">
        <w:rPr>
          <w:rFonts w:ascii="Arial" w:hAnsi="Arial" w:cs="Arial"/>
          <w:lang w:val="en-US"/>
        </w:rPr>
        <w:t>Figure 21</w:t>
      </w:r>
      <w:r w:rsidRPr="008F480F">
        <w:rPr>
          <w:rFonts w:ascii="Arial" w:hAnsi="Arial" w:cs="Arial"/>
          <w:lang w:val="en-US"/>
        </w:rPr>
        <w:t>).</w:t>
      </w:r>
    </w:p>
    <w:p w:rsidR="007701A3" w:rsidRPr="008F480F" w:rsidRDefault="007701A3" w:rsidP="00916653">
      <w:pPr>
        <w:spacing w:line="360" w:lineRule="auto"/>
        <w:jc w:val="center"/>
        <w:rPr>
          <w:rFonts w:ascii="Arial" w:hAnsi="Arial" w:cs="Arial"/>
          <w:lang w:val="en-US"/>
        </w:rPr>
      </w:pPr>
      <w:r w:rsidRPr="008F480F">
        <w:rPr>
          <w:rFonts w:ascii="Arial" w:hAnsi="Arial" w:cs="Arial"/>
          <w:noProof/>
          <w:lang w:val="en-US"/>
        </w:rPr>
        <w:lastRenderedPageBreak/>
        <w:drawing>
          <wp:inline distT="0" distB="0" distL="0" distR="0" wp14:anchorId="508A851D" wp14:editId="6D219BCC">
            <wp:extent cx="4746929" cy="237346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59179" cy="2379590"/>
                    </a:xfrm>
                    <a:prstGeom prst="rect">
                      <a:avLst/>
                    </a:prstGeom>
                    <a:noFill/>
                  </pic:spPr>
                </pic:pic>
              </a:graphicData>
            </a:graphic>
          </wp:inline>
        </w:drawing>
      </w:r>
    </w:p>
    <w:p w:rsidR="007701A3" w:rsidRPr="00EF5065" w:rsidRDefault="007701A3" w:rsidP="00BA7756">
      <w:pPr>
        <w:pStyle w:val="Caption"/>
        <w:spacing w:line="360" w:lineRule="auto"/>
        <w:jc w:val="left"/>
        <w:rPr>
          <w:rFonts w:ascii="Arial" w:hAnsi="Arial" w:cs="Arial"/>
          <w:color w:val="auto"/>
          <w:sz w:val="22"/>
          <w:szCs w:val="22"/>
          <w:lang w:val="en-US"/>
        </w:rPr>
      </w:pPr>
      <w:bookmarkStart w:id="36" w:name="_Ref312936212"/>
      <w:r w:rsidRPr="00EF5065">
        <w:rPr>
          <w:rFonts w:ascii="Arial" w:hAnsi="Arial" w:cs="Arial"/>
          <w:color w:val="auto"/>
          <w:sz w:val="22"/>
          <w:szCs w:val="22"/>
          <w:lang w:val="en-US"/>
        </w:rPr>
        <w:t xml:space="preserve">Figure </w:t>
      </w:r>
      <w:bookmarkEnd w:id="36"/>
      <w:r w:rsidR="0018069F">
        <w:rPr>
          <w:rFonts w:ascii="Arial" w:hAnsi="Arial" w:cs="Arial"/>
          <w:color w:val="auto"/>
          <w:sz w:val="22"/>
          <w:szCs w:val="22"/>
        </w:rPr>
        <w:t>21</w:t>
      </w:r>
      <w:r w:rsidRPr="00EF5065">
        <w:rPr>
          <w:rFonts w:ascii="Arial" w:hAnsi="Arial" w:cs="Arial"/>
          <w:color w:val="auto"/>
          <w:sz w:val="22"/>
          <w:szCs w:val="22"/>
          <w:lang w:val="en-US"/>
        </w:rPr>
        <w:t xml:space="preserve">: </w:t>
      </w:r>
      <w:r w:rsidR="00BA7756">
        <w:rPr>
          <w:rFonts w:ascii="Arial" w:hAnsi="Arial" w:cs="Arial"/>
          <w:color w:val="auto"/>
          <w:sz w:val="22"/>
          <w:szCs w:val="22"/>
          <w:lang w:val="en-US"/>
        </w:rPr>
        <w:t xml:space="preserve"> </w:t>
      </w:r>
      <w:r w:rsidRPr="00EF5065">
        <w:rPr>
          <w:rFonts w:ascii="Arial" w:hAnsi="Arial" w:cs="Arial"/>
          <w:color w:val="auto"/>
          <w:sz w:val="22"/>
          <w:szCs w:val="22"/>
          <w:lang w:val="en-US"/>
        </w:rPr>
        <w:t xml:space="preserve">Solution space by cooperative usage and license rights e.g. in semiconductor industry (source: </w:t>
      </w:r>
      <w:r w:rsidR="00BA7756">
        <w:rPr>
          <w:rFonts w:ascii="Arial" w:hAnsi="Arial" w:cs="Arial"/>
          <w:color w:val="auto"/>
          <w:sz w:val="22"/>
          <w:szCs w:val="22"/>
          <w:lang w:val="en-US"/>
        </w:rPr>
        <w:t xml:space="preserve"> </w:t>
      </w:r>
      <w:r w:rsidRPr="00EF5065">
        <w:rPr>
          <w:rFonts w:ascii="Arial" w:hAnsi="Arial" w:cs="Arial"/>
          <w:color w:val="auto"/>
          <w:sz w:val="22"/>
          <w:szCs w:val="22"/>
          <w:lang w:val="en-US"/>
        </w:rPr>
        <w:t>Gassmann and Bader, 2011, p. 249)</w:t>
      </w:r>
    </w:p>
    <w:p w:rsidR="004B7C42" w:rsidRPr="008F480F" w:rsidRDefault="004B7C42" w:rsidP="00BA7756">
      <w:pPr>
        <w:spacing w:line="240" w:lineRule="auto"/>
        <w:rPr>
          <w:rFonts w:ascii="Arial" w:hAnsi="Arial" w:cs="Arial"/>
          <w:lang w:val="en-US"/>
        </w:rPr>
      </w:pPr>
    </w:p>
    <w:p w:rsidR="007701A3" w:rsidRDefault="007701A3" w:rsidP="00BA7756">
      <w:pPr>
        <w:spacing w:line="240" w:lineRule="auto"/>
        <w:jc w:val="left"/>
        <w:rPr>
          <w:rFonts w:ascii="Arial" w:hAnsi="Arial" w:cs="Arial"/>
          <w:lang w:val="en-US"/>
        </w:rPr>
      </w:pPr>
      <w:r w:rsidRPr="008F480F">
        <w:rPr>
          <w:rFonts w:ascii="Arial" w:hAnsi="Arial" w:cs="Arial"/>
          <w:lang w:val="en-US"/>
        </w:rPr>
        <w:t xml:space="preserve">A negative side effect of the above mentioned distribution of rights </w:t>
      </w:r>
      <w:r w:rsidR="00D9697B" w:rsidRPr="008F480F">
        <w:rPr>
          <w:rFonts w:ascii="Arial" w:hAnsi="Arial" w:cs="Arial"/>
          <w:lang w:val="en-US"/>
        </w:rPr>
        <w:t xml:space="preserve">for </w:t>
      </w:r>
      <w:r w:rsidRPr="008F480F">
        <w:rPr>
          <w:rFonts w:ascii="Arial" w:hAnsi="Arial" w:cs="Arial"/>
          <w:lang w:val="en-US"/>
        </w:rPr>
        <w:t>the invention</w:t>
      </w:r>
      <w:r w:rsidR="00D9697B" w:rsidRPr="008F480F">
        <w:rPr>
          <w:rFonts w:ascii="Arial" w:hAnsi="Arial" w:cs="Arial"/>
          <w:lang w:val="en-US"/>
        </w:rPr>
        <w:t>,</w:t>
      </w:r>
      <w:r w:rsidRPr="008F480F">
        <w:rPr>
          <w:rFonts w:ascii="Arial" w:hAnsi="Arial" w:cs="Arial"/>
          <w:lang w:val="en-US"/>
        </w:rPr>
        <w:t xml:space="preserve"> (system and component)</w:t>
      </w:r>
      <w:r w:rsidR="00D9697B" w:rsidRPr="008F480F">
        <w:rPr>
          <w:rFonts w:ascii="Arial" w:hAnsi="Arial" w:cs="Arial"/>
          <w:lang w:val="en-US"/>
        </w:rPr>
        <w:t>,</w:t>
      </w:r>
      <w:r w:rsidRPr="008F480F">
        <w:rPr>
          <w:rFonts w:ascii="Arial" w:hAnsi="Arial" w:cs="Arial"/>
          <w:lang w:val="en-US"/>
        </w:rPr>
        <w:t xml:space="preserve"> might be the desire of both partners to engage with other partners in the future</w:t>
      </w:r>
      <w:r w:rsidR="00D9697B" w:rsidRPr="008F480F">
        <w:rPr>
          <w:rFonts w:ascii="Arial" w:hAnsi="Arial" w:cs="Arial"/>
          <w:lang w:val="en-US"/>
        </w:rPr>
        <w:t>,</w:t>
      </w:r>
      <w:r w:rsidRPr="008F480F">
        <w:rPr>
          <w:rFonts w:ascii="Arial" w:hAnsi="Arial" w:cs="Arial"/>
          <w:lang w:val="en-US"/>
        </w:rPr>
        <w:t xml:space="preserve"> e.g. to buy cheaper components or to sell components to other system providers, in both cases competitors of the initial cooperation partner. </w:t>
      </w:r>
    </w:p>
    <w:p w:rsidR="00BA7756" w:rsidRPr="008F480F" w:rsidRDefault="00BA7756" w:rsidP="00BA7756">
      <w:pPr>
        <w:spacing w:line="240" w:lineRule="auto"/>
        <w:jc w:val="left"/>
        <w:rPr>
          <w:rFonts w:ascii="Arial" w:hAnsi="Arial" w:cs="Arial"/>
          <w:lang w:val="en-US"/>
        </w:rPr>
      </w:pPr>
    </w:p>
    <w:p w:rsidR="007701A3" w:rsidRPr="008F480F" w:rsidRDefault="007701A3" w:rsidP="00BA7756">
      <w:pPr>
        <w:spacing w:line="240" w:lineRule="auto"/>
        <w:jc w:val="left"/>
        <w:rPr>
          <w:rFonts w:ascii="Arial" w:hAnsi="Arial" w:cs="Arial"/>
          <w:lang w:val="en-US"/>
        </w:rPr>
      </w:pPr>
      <w:r w:rsidRPr="008F480F">
        <w:rPr>
          <w:rFonts w:ascii="Arial" w:hAnsi="Arial" w:cs="Arial"/>
          <w:lang w:val="en-US"/>
        </w:rPr>
        <w:t>One criterion for distributing interests in cooperation could be according to markets of the partners: market A could be served by partner A (in system and component) while partner B serves market B or all other markets (</w:t>
      </w:r>
      <w:r w:rsidR="00825AA6">
        <w:rPr>
          <w:rFonts w:ascii="Arial" w:hAnsi="Arial" w:cs="Arial"/>
          <w:lang w:val="en-US"/>
        </w:rPr>
        <w:t>Figure 22</w:t>
      </w:r>
      <w:r w:rsidRPr="008F480F">
        <w:rPr>
          <w:rFonts w:ascii="Arial" w:hAnsi="Arial" w:cs="Arial"/>
          <w:lang w:val="en-US"/>
        </w:rPr>
        <w:t xml:space="preserve">). </w:t>
      </w:r>
    </w:p>
    <w:p w:rsidR="004B7C42" w:rsidRPr="008F480F" w:rsidRDefault="004B7C42" w:rsidP="00916653">
      <w:pPr>
        <w:spacing w:line="360" w:lineRule="auto"/>
        <w:rPr>
          <w:rFonts w:ascii="Arial" w:hAnsi="Arial" w:cs="Arial"/>
          <w:lang w:val="en-US"/>
        </w:rPr>
      </w:pPr>
    </w:p>
    <w:p w:rsidR="007701A3" w:rsidRPr="008F480F" w:rsidRDefault="007701A3" w:rsidP="00916653">
      <w:pPr>
        <w:spacing w:line="360" w:lineRule="auto"/>
        <w:jc w:val="center"/>
        <w:rPr>
          <w:rFonts w:ascii="Arial" w:hAnsi="Arial" w:cs="Arial"/>
          <w:lang w:val="en-US"/>
        </w:rPr>
      </w:pPr>
      <w:r w:rsidRPr="008F480F">
        <w:rPr>
          <w:rFonts w:ascii="Arial" w:hAnsi="Arial" w:cs="Arial"/>
          <w:noProof/>
          <w:lang w:val="en-US"/>
        </w:rPr>
        <w:drawing>
          <wp:inline distT="0" distB="0" distL="0" distR="0" wp14:anchorId="3D62E163" wp14:editId="156D6B9C">
            <wp:extent cx="5216769" cy="1950748"/>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27697" cy="1954834"/>
                    </a:xfrm>
                    <a:prstGeom prst="rect">
                      <a:avLst/>
                    </a:prstGeom>
                    <a:noFill/>
                  </pic:spPr>
                </pic:pic>
              </a:graphicData>
            </a:graphic>
          </wp:inline>
        </w:drawing>
      </w:r>
    </w:p>
    <w:p w:rsidR="007701A3" w:rsidRPr="00173F2F" w:rsidRDefault="007701A3" w:rsidP="00092525">
      <w:pPr>
        <w:pStyle w:val="Caption"/>
        <w:jc w:val="left"/>
        <w:rPr>
          <w:rFonts w:ascii="Arial" w:hAnsi="Arial" w:cs="Arial"/>
          <w:color w:val="auto"/>
          <w:sz w:val="22"/>
          <w:szCs w:val="22"/>
          <w:lang w:val="en-US"/>
        </w:rPr>
      </w:pPr>
      <w:bookmarkStart w:id="37" w:name="_Ref312927169"/>
      <w:r w:rsidRPr="00173F2F">
        <w:rPr>
          <w:rFonts w:ascii="Arial" w:hAnsi="Arial" w:cs="Arial"/>
          <w:color w:val="auto"/>
          <w:sz w:val="22"/>
          <w:szCs w:val="22"/>
          <w:lang w:val="en-US"/>
        </w:rPr>
        <w:t xml:space="preserve">Figure </w:t>
      </w:r>
      <w:bookmarkEnd w:id="37"/>
      <w:r w:rsidR="0018069F">
        <w:rPr>
          <w:rFonts w:ascii="Arial" w:hAnsi="Arial" w:cs="Arial"/>
          <w:color w:val="auto"/>
          <w:sz w:val="22"/>
          <w:szCs w:val="22"/>
        </w:rPr>
        <w:t>22</w:t>
      </w:r>
      <w:r w:rsidRPr="00173F2F">
        <w:rPr>
          <w:rFonts w:ascii="Arial" w:hAnsi="Arial" w:cs="Arial"/>
          <w:color w:val="auto"/>
          <w:sz w:val="22"/>
          <w:szCs w:val="22"/>
          <w:lang w:val="en-US"/>
        </w:rPr>
        <w:t>:</w:t>
      </w:r>
      <w:r w:rsidR="00092525">
        <w:rPr>
          <w:rFonts w:ascii="Arial" w:hAnsi="Arial" w:cs="Arial"/>
          <w:color w:val="auto"/>
          <w:sz w:val="22"/>
          <w:szCs w:val="22"/>
          <w:lang w:val="en-US"/>
        </w:rPr>
        <w:t xml:space="preserve"> </w:t>
      </w:r>
      <w:r w:rsidRPr="00173F2F">
        <w:rPr>
          <w:rFonts w:ascii="Arial" w:hAnsi="Arial" w:cs="Arial"/>
          <w:color w:val="auto"/>
          <w:sz w:val="22"/>
          <w:szCs w:val="22"/>
          <w:lang w:val="en-US"/>
        </w:rPr>
        <w:t xml:space="preserve"> Distribution of rights of usage and license rights according to markets, e.g. Banking (system) and IT (components) industry (source:</w:t>
      </w:r>
      <w:r w:rsidR="00092525">
        <w:rPr>
          <w:rFonts w:ascii="Arial" w:hAnsi="Arial" w:cs="Arial"/>
          <w:color w:val="auto"/>
          <w:sz w:val="22"/>
          <w:szCs w:val="22"/>
          <w:lang w:val="en-US"/>
        </w:rPr>
        <w:t xml:space="preserve"> </w:t>
      </w:r>
      <w:r w:rsidRPr="00173F2F">
        <w:rPr>
          <w:rFonts w:ascii="Arial" w:hAnsi="Arial" w:cs="Arial"/>
          <w:color w:val="auto"/>
          <w:sz w:val="22"/>
          <w:szCs w:val="22"/>
          <w:lang w:val="en-US"/>
        </w:rPr>
        <w:t xml:space="preserve"> Gassmann and Bader, 2011, p. 249)</w:t>
      </w:r>
    </w:p>
    <w:p w:rsidR="004B7C42" w:rsidRPr="00173F2F" w:rsidRDefault="004B7C42" w:rsidP="00092525">
      <w:pPr>
        <w:spacing w:line="240" w:lineRule="auto"/>
        <w:jc w:val="left"/>
        <w:rPr>
          <w:rFonts w:ascii="Arial" w:hAnsi="Arial" w:cs="Arial"/>
          <w:lang w:val="en-US"/>
        </w:rPr>
      </w:pPr>
    </w:p>
    <w:p w:rsidR="007701A3" w:rsidRPr="008F480F" w:rsidRDefault="007701A3" w:rsidP="00092525">
      <w:pPr>
        <w:spacing w:line="240" w:lineRule="auto"/>
        <w:jc w:val="left"/>
        <w:rPr>
          <w:rFonts w:ascii="Arial" w:hAnsi="Arial" w:cs="Arial"/>
          <w:lang w:val="en-US"/>
        </w:rPr>
      </w:pPr>
      <w:r w:rsidRPr="008F480F">
        <w:rPr>
          <w:rFonts w:ascii="Arial" w:hAnsi="Arial" w:cs="Arial"/>
          <w:lang w:val="en-US"/>
        </w:rPr>
        <w:t xml:space="preserve">A second possibility of market related distribution of rights in the contract agreement could be the full rights </w:t>
      </w:r>
      <w:r w:rsidR="00875DD3" w:rsidRPr="008F480F">
        <w:rPr>
          <w:rFonts w:ascii="Arial" w:hAnsi="Arial" w:cs="Arial"/>
          <w:lang w:val="en-US"/>
        </w:rPr>
        <w:t xml:space="preserve">for </w:t>
      </w:r>
      <w:r w:rsidRPr="008F480F">
        <w:rPr>
          <w:rFonts w:ascii="Arial" w:hAnsi="Arial" w:cs="Arial"/>
          <w:lang w:val="en-US"/>
        </w:rPr>
        <w:t>all individual</w:t>
      </w:r>
      <w:r w:rsidR="00D9697B" w:rsidRPr="008F480F">
        <w:rPr>
          <w:rFonts w:ascii="Arial" w:hAnsi="Arial" w:cs="Arial"/>
          <w:lang w:val="en-US"/>
        </w:rPr>
        <w:t>ly</w:t>
      </w:r>
      <w:r w:rsidRPr="008F480F">
        <w:rPr>
          <w:rFonts w:ascii="Arial" w:hAnsi="Arial" w:cs="Arial"/>
          <w:lang w:val="en-US"/>
        </w:rPr>
        <w:t xml:space="preserve"> or cooperative</w:t>
      </w:r>
      <w:r w:rsidR="00D9697B" w:rsidRPr="008F480F">
        <w:rPr>
          <w:rFonts w:ascii="Arial" w:hAnsi="Arial" w:cs="Arial"/>
          <w:lang w:val="en-US"/>
        </w:rPr>
        <w:t>ly</w:t>
      </w:r>
      <w:r w:rsidRPr="008F480F">
        <w:rPr>
          <w:rFonts w:ascii="Arial" w:hAnsi="Arial" w:cs="Arial"/>
          <w:lang w:val="en-US"/>
        </w:rPr>
        <w:t xml:space="preserve"> developed inventions in a specific market for one partner</w:t>
      </w:r>
      <w:r w:rsidR="00875DD3" w:rsidRPr="008F480F">
        <w:rPr>
          <w:rFonts w:ascii="Arial" w:hAnsi="Arial" w:cs="Arial"/>
          <w:lang w:val="en-US"/>
        </w:rPr>
        <w:t>,</w:t>
      </w:r>
      <w:r w:rsidRPr="008F480F">
        <w:rPr>
          <w:rFonts w:ascii="Arial" w:hAnsi="Arial" w:cs="Arial"/>
          <w:lang w:val="en-US"/>
        </w:rPr>
        <w:t xml:space="preserve"> while the other partner is fully serving the other market with</w:t>
      </w:r>
      <w:r w:rsidR="00875DD3" w:rsidRPr="008F480F">
        <w:rPr>
          <w:rFonts w:ascii="Arial" w:hAnsi="Arial" w:cs="Arial"/>
          <w:lang w:val="en-US"/>
        </w:rPr>
        <w:t xml:space="preserve"> its</w:t>
      </w:r>
      <w:r w:rsidRPr="008F480F">
        <w:rPr>
          <w:rFonts w:ascii="Arial" w:hAnsi="Arial" w:cs="Arial"/>
          <w:lang w:val="en-US"/>
        </w:rPr>
        <w:t xml:space="preserve"> own cooperative as well as with rights owned by the other partner (</w:t>
      </w:r>
      <w:r w:rsidR="00825AA6">
        <w:rPr>
          <w:rFonts w:ascii="Arial" w:hAnsi="Arial" w:cs="Arial"/>
          <w:lang w:val="en-US"/>
        </w:rPr>
        <w:t>Figure 23</w:t>
      </w:r>
      <w:r w:rsidRPr="008F480F">
        <w:rPr>
          <w:rFonts w:ascii="Arial" w:hAnsi="Arial" w:cs="Arial"/>
          <w:lang w:val="en-US"/>
        </w:rPr>
        <w:t>).</w:t>
      </w:r>
    </w:p>
    <w:p w:rsidR="004B7C42" w:rsidRPr="008F480F" w:rsidRDefault="004B7C42" w:rsidP="00092525">
      <w:pPr>
        <w:spacing w:line="240" w:lineRule="auto"/>
        <w:jc w:val="left"/>
        <w:rPr>
          <w:rFonts w:ascii="Arial" w:hAnsi="Arial" w:cs="Arial"/>
          <w:lang w:val="en-US"/>
        </w:rPr>
      </w:pPr>
    </w:p>
    <w:p w:rsidR="007701A3" w:rsidRPr="008F480F" w:rsidRDefault="007701A3" w:rsidP="00916653">
      <w:pPr>
        <w:spacing w:line="360" w:lineRule="auto"/>
        <w:jc w:val="center"/>
        <w:rPr>
          <w:rFonts w:ascii="Arial" w:hAnsi="Arial" w:cs="Arial"/>
          <w:lang w:val="en-US"/>
        </w:rPr>
      </w:pPr>
      <w:r w:rsidRPr="008F480F">
        <w:rPr>
          <w:rFonts w:ascii="Arial" w:hAnsi="Arial" w:cs="Arial"/>
          <w:noProof/>
          <w:lang w:val="en-US"/>
        </w:rPr>
        <w:lastRenderedPageBreak/>
        <w:drawing>
          <wp:inline distT="0" distB="0" distL="0" distR="0" wp14:anchorId="21C5EE94" wp14:editId="415E725E">
            <wp:extent cx="5168348" cy="1932642"/>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73813" cy="1934686"/>
                    </a:xfrm>
                    <a:prstGeom prst="rect">
                      <a:avLst/>
                    </a:prstGeom>
                    <a:noFill/>
                  </pic:spPr>
                </pic:pic>
              </a:graphicData>
            </a:graphic>
          </wp:inline>
        </w:drawing>
      </w:r>
    </w:p>
    <w:p w:rsidR="007701A3" w:rsidRPr="00EF5065" w:rsidRDefault="007701A3" w:rsidP="005875F5">
      <w:pPr>
        <w:pStyle w:val="Caption"/>
        <w:jc w:val="left"/>
        <w:rPr>
          <w:rFonts w:ascii="Arial" w:hAnsi="Arial" w:cs="Arial"/>
          <w:color w:val="auto"/>
          <w:sz w:val="22"/>
          <w:szCs w:val="22"/>
          <w:lang w:val="en-US"/>
        </w:rPr>
      </w:pPr>
      <w:bookmarkStart w:id="38" w:name="_Ref312932956"/>
      <w:r w:rsidRPr="00EF5065">
        <w:rPr>
          <w:rFonts w:ascii="Arial" w:hAnsi="Arial" w:cs="Arial"/>
          <w:color w:val="auto"/>
          <w:sz w:val="22"/>
          <w:szCs w:val="22"/>
          <w:lang w:val="en-US"/>
        </w:rPr>
        <w:t xml:space="preserve">Figure </w:t>
      </w:r>
      <w:bookmarkEnd w:id="38"/>
      <w:r w:rsidR="00FD4D3D">
        <w:rPr>
          <w:rFonts w:ascii="Arial" w:hAnsi="Arial" w:cs="Arial"/>
          <w:color w:val="auto"/>
          <w:sz w:val="22"/>
          <w:szCs w:val="22"/>
        </w:rPr>
        <w:t>23</w:t>
      </w:r>
      <w:r w:rsidRPr="00EF5065">
        <w:rPr>
          <w:rFonts w:ascii="Arial" w:hAnsi="Arial" w:cs="Arial"/>
          <w:color w:val="auto"/>
          <w:sz w:val="22"/>
          <w:szCs w:val="22"/>
          <w:lang w:val="en-US"/>
        </w:rPr>
        <w:t xml:space="preserve">: </w:t>
      </w:r>
      <w:r w:rsidR="005875F5">
        <w:rPr>
          <w:rFonts w:ascii="Arial" w:hAnsi="Arial" w:cs="Arial"/>
          <w:color w:val="auto"/>
          <w:sz w:val="22"/>
          <w:szCs w:val="22"/>
          <w:lang w:val="en-US"/>
        </w:rPr>
        <w:t xml:space="preserve"> </w:t>
      </w:r>
      <w:r w:rsidRPr="00EF5065">
        <w:rPr>
          <w:rFonts w:ascii="Arial" w:hAnsi="Arial" w:cs="Arial"/>
          <w:color w:val="auto"/>
          <w:sz w:val="22"/>
          <w:szCs w:val="22"/>
          <w:lang w:val="en-US"/>
        </w:rPr>
        <w:t>Total distribution of rights according to market e.g. in chemical and pharmaceutical industry (source: Gassmann and Bader, 2011, p. 249)</w:t>
      </w:r>
    </w:p>
    <w:p w:rsidR="004B7C42" w:rsidRPr="008F480F" w:rsidRDefault="004B7C42" w:rsidP="005875F5">
      <w:pPr>
        <w:spacing w:line="240" w:lineRule="auto"/>
        <w:jc w:val="left"/>
        <w:rPr>
          <w:rFonts w:ascii="Arial" w:hAnsi="Arial" w:cs="Arial"/>
          <w:lang w:val="en-US"/>
        </w:rPr>
      </w:pPr>
    </w:p>
    <w:p w:rsidR="007701A3" w:rsidRPr="008F480F" w:rsidRDefault="007701A3" w:rsidP="005875F5">
      <w:pPr>
        <w:spacing w:line="240" w:lineRule="auto"/>
        <w:jc w:val="left"/>
        <w:rPr>
          <w:rFonts w:ascii="Arial" w:hAnsi="Arial" w:cs="Arial"/>
          <w:lang w:val="en-US"/>
        </w:rPr>
      </w:pPr>
      <w:r w:rsidRPr="008F480F">
        <w:rPr>
          <w:rFonts w:ascii="Arial" w:hAnsi="Arial" w:cs="Arial"/>
          <w:lang w:val="en-US"/>
        </w:rPr>
        <w:t>Other varieties of agreements could be the total distribution of rights to one partner or the total distribution to both partners.</w:t>
      </w:r>
      <w:r w:rsidR="005875F5">
        <w:rPr>
          <w:rFonts w:ascii="Arial" w:hAnsi="Arial" w:cs="Arial"/>
          <w:lang w:val="en-US"/>
        </w:rPr>
        <w:t xml:space="preserve"> </w:t>
      </w:r>
      <w:r w:rsidRPr="008F480F">
        <w:rPr>
          <w:rFonts w:ascii="Arial" w:hAnsi="Arial" w:cs="Arial"/>
          <w:lang w:val="en-US"/>
        </w:rPr>
        <w:t xml:space="preserve"> This can be beneficial when the patent application procedure can be eased or optimized e.g. to hinder collisions in each other’s state-of-the-art descriptions. In both case</w:t>
      </w:r>
      <w:r w:rsidR="00875DD3" w:rsidRPr="008F480F">
        <w:rPr>
          <w:rFonts w:ascii="Arial" w:hAnsi="Arial" w:cs="Arial"/>
          <w:lang w:val="en-US"/>
        </w:rPr>
        <w:t>s</w:t>
      </w:r>
      <w:r w:rsidRPr="008F480F">
        <w:rPr>
          <w:rFonts w:ascii="Arial" w:hAnsi="Arial" w:cs="Arial"/>
          <w:lang w:val="en-US"/>
        </w:rPr>
        <w:t xml:space="preserve"> the partners can additionally agree to distribute rights </w:t>
      </w:r>
      <w:r w:rsidR="00875DD3" w:rsidRPr="008F480F">
        <w:rPr>
          <w:rFonts w:ascii="Arial" w:hAnsi="Arial" w:cs="Arial"/>
          <w:lang w:val="en-US"/>
        </w:rPr>
        <w:t xml:space="preserve">as </w:t>
      </w:r>
      <w:r w:rsidRPr="008F480F">
        <w:rPr>
          <w:rFonts w:ascii="Arial" w:hAnsi="Arial" w:cs="Arial"/>
          <w:lang w:val="en-US"/>
        </w:rPr>
        <w:t xml:space="preserve">described above after the closing of the application procedure. </w:t>
      </w:r>
      <w:r w:rsidR="005875F5">
        <w:rPr>
          <w:rFonts w:ascii="Arial" w:hAnsi="Arial" w:cs="Arial"/>
          <w:lang w:val="en-US"/>
        </w:rPr>
        <w:t xml:space="preserve"> </w:t>
      </w:r>
      <w:r w:rsidRPr="008F480F">
        <w:rPr>
          <w:rFonts w:ascii="Arial" w:hAnsi="Arial" w:cs="Arial"/>
          <w:lang w:val="en-US"/>
        </w:rPr>
        <w:t>This procedure is especially beneficial in case</w:t>
      </w:r>
      <w:r w:rsidR="00875DD3" w:rsidRPr="008F480F">
        <w:rPr>
          <w:rFonts w:ascii="Arial" w:hAnsi="Arial" w:cs="Arial"/>
          <w:lang w:val="en-US"/>
        </w:rPr>
        <w:t>s</w:t>
      </w:r>
      <w:r w:rsidRPr="008F480F">
        <w:rPr>
          <w:rFonts w:ascii="Arial" w:hAnsi="Arial" w:cs="Arial"/>
          <w:lang w:val="en-US"/>
        </w:rPr>
        <w:t xml:space="preserve"> of cultural differences between the partner</w:t>
      </w:r>
      <w:r w:rsidR="00875DD3" w:rsidRPr="008F480F">
        <w:rPr>
          <w:rFonts w:ascii="Arial" w:hAnsi="Arial" w:cs="Arial"/>
          <w:lang w:val="en-US"/>
        </w:rPr>
        <w:t>s,</w:t>
      </w:r>
      <w:r w:rsidRPr="008F480F">
        <w:rPr>
          <w:rFonts w:ascii="Arial" w:hAnsi="Arial" w:cs="Arial"/>
          <w:lang w:val="en-US"/>
        </w:rPr>
        <w:t xml:space="preserve"> e.g. with Japanese companies (Nakano, 2000).</w:t>
      </w:r>
    </w:p>
    <w:p w:rsidR="004B7C42" w:rsidRPr="008F480F" w:rsidRDefault="004B7C42" w:rsidP="00916653">
      <w:pPr>
        <w:spacing w:line="360" w:lineRule="auto"/>
        <w:rPr>
          <w:rFonts w:ascii="Arial" w:hAnsi="Arial" w:cs="Arial"/>
          <w:lang w:val="en-US"/>
        </w:rPr>
      </w:pPr>
    </w:p>
    <w:p w:rsidR="007701A3" w:rsidRPr="008F480F" w:rsidRDefault="007701A3" w:rsidP="00916653">
      <w:pPr>
        <w:spacing w:line="360" w:lineRule="auto"/>
        <w:jc w:val="center"/>
        <w:rPr>
          <w:rFonts w:ascii="Arial" w:hAnsi="Arial" w:cs="Arial"/>
          <w:lang w:val="en-US"/>
        </w:rPr>
      </w:pPr>
      <w:r w:rsidRPr="008F480F">
        <w:rPr>
          <w:rFonts w:ascii="Arial" w:hAnsi="Arial" w:cs="Arial"/>
          <w:noProof/>
          <w:lang w:val="en-US"/>
        </w:rPr>
        <w:drawing>
          <wp:inline distT="0" distB="0" distL="0" distR="0" wp14:anchorId="5F564861" wp14:editId="0C238EFA">
            <wp:extent cx="5404339" cy="1874769"/>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4813" cy="1874933"/>
                    </a:xfrm>
                    <a:prstGeom prst="rect">
                      <a:avLst/>
                    </a:prstGeom>
                    <a:noFill/>
                  </pic:spPr>
                </pic:pic>
              </a:graphicData>
            </a:graphic>
          </wp:inline>
        </w:drawing>
      </w:r>
    </w:p>
    <w:p w:rsidR="007701A3" w:rsidRPr="00F63D00" w:rsidRDefault="007701A3" w:rsidP="005875F5">
      <w:pPr>
        <w:pStyle w:val="Caption"/>
        <w:jc w:val="left"/>
        <w:rPr>
          <w:rFonts w:ascii="Arial" w:hAnsi="Arial" w:cs="Arial"/>
          <w:color w:val="auto"/>
          <w:sz w:val="22"/>
          <w:szCs w:val="22"/>
          <w:lang w:val="en-US"/>
        </w:rPr>
      </w:pPr>
      <w:r w:rsidRPr="00F63D00">
        <w:rPr>
          <w:rFonts w:ascii="Arial" w:hAnsi="Arial" w:cs="Arial"/>
          <w:color w:val="auto"/>
          <w:sz w:val="22"/>
          <w:szCs w:val="22"/>
          <w:lang w:val="en-US"/>
        </w:rPr>
        <w:t xml:space="preserve">Figure </w:t>
      </w:r>
      <w:r w:rsidR="00FD4D3D">
        <w:rPr>
          <w:rFonts w:ascii="Arial" w:hAnsi="Arial" w:cs="Arial"/>
          <w:color w:val="auto"/>
          <w:sz w:val="22"/>
          <w:szCs w:val="22"/>
        </w:rPr>
        <w:t>24</w:t>
      </w:r>
      <w:r w:rsidRPr="00F63D00">
        <w:rPr>
          <w:rFonts w:ascii="Arial" w:hAnsi="Arial" w:cs="Arial"/>
          <w:color w:val="auto"/>
          <w:sz w:val="22"/>
          <w:szCs w:val="22"/>
          <w:lang w:val="en-US"/>
        </w:rPr>
        <w:t xml:space="preserve">: </w:t>
      </w:r>
      <w:r w:rsidR="005875F5">
        <w:rPr>
          <w:rFonts w:ascii="Arial" w:hAnsi="Arial" w:cs="Arial"/>
          <w:color w:val="auto"/>
          <w:sz w:val="22"/>
          <w:szCs w:val="22"/>
          <w:lang w:val="en-US"/>
        </w:rPr>
        <w:t xml:space="preserve"> </w:t>
      </w:r>
      <w:r w:rsidRPr="00F63D00">
        <w:rPr>
          <w:rFonts w:ascii="Arial" w:hAnsi="Arial" w:cs="Arial"/>
          <w:color w:val="auto"/>
          <w:sz w:val="22"/>
          <w:szCs w:val="22"/>
          <w:lang w:val="en-US"/>
        </w:rPr>
        <w:t>Total patent ownership of one or of both cooperation partners (source: Gassmann and Bader, 2011, p. 248)</w:t>
      </w:r>
    </w:p>
    <w:p w:rsidR="00E30593" w:rsidRPr="008F480F" w:rsidRDefault="00E30593" w:rsidP="005875F5">
      <w:pPr>
        <w:spacing w:line="240" w:lineRule="auto"/>
        <w:rPr>
          <w:rFonts w:ascii="Arial" w:hAnsi="Arial" w:cs="Arial"/>
          <w:lang w:val="en-US"/>
        </w:rPr>
      </w:pPr>
    </w:p>
    <w:p w:rsidR="00E30593" w:rsidRDefault="00E30593" w:rsidP="005875F5">
      <w:pPr>
        <w:pStyle w:val="berschr2WIPO"/>
        <w:spacing w:line="240" w:lineRule="auto"/>
        <w:ind w:left="426"/>
        <w:rPr>
          <w:rFonts w:ascii="Arial" w:hAnsi="Arial" w:cs="Arial"/>
          <w:sz w:val="22"/>
        </w:rPr>
      </w:pPr>
      <w:bookmarkStart w:id="39" w:name="_Toc423102176"/>
      <w:r w:rsidRPr="008F480F">
        <w:rPr>
          <w:rFonts w:ascii="Arial" w:hAnsi="Arial" w:cs="Arial"/>
          <w:sz w:val="22"/>
        </w:rPr>
        <w:t>Management of IP rights in the practical management phase</w:t>
      </w:r>
      <w:bookmarkEnd w:id="39"/>
    </w:p>
    <w:p w:rsidR="005875F5" w:rsidRPr="008F480F" w:rsidRDefault="005875F5" w:rsidP="005875F5">
      <w:pPr>
        <w:pStyle w:val="berschr2WIPO"/>
        <w:numPr>
          <w:ilvl w:val="0"/>
          <w:numId w:val="0"/>
        </w:numPr>
        <w:spacing w:line="240" w:lineRule="auto"/>
        <w:ind w:left="426"/>
        <w:rPr>
          <w:rFonts w:ascii="Arial" w:hAnsi="Arial" w:cs="Arial"/>
          <w:sz w:val="22"/>
        </w:rPr>
      </w:pPr>
    </w:p>
    <w:p w:rsidR="007701A3" w:rsidRDefault="007701A3" w:rsidP="005875F5">
      <w:pPr>
        <w:spacing w:line="240" w:lineRule="auto"/>
        <w:jc w:val="left"/>
        <w:rPr>
          <w:rFonts w:ascii="Arial" w:hAnsi="Arial" w:cs="Arial"/>
          <w:lang w:val="en-US"/>
        </w:rPr>
      </w:pPr>
      <w:proofErr w:type="gramStart"/>
      <w:r w:rsidRPr="008F480F">
        <w:rPr>
          <w:rFonts w:ascii="Arial" w:hAnsi="Arial" w:cs="Arial"/>
          <w:b/>
          <w:lang w:val="en-US"/>
        </w:rPr>
        <w:t xml:space="preserve">Rights of usage and </w:t>
      </w:r>
      <w:r w:rsidR="00E16424" w:rsidRPr="008F480F">
        <w:rPr>
          <w:rFonts w:ascii="Arial" w:hAnsi="Arial" w:cs="Arial"/>
          <w:b/>
          <w:lang w:val="en-US"/>
        </w:rPr>
        <w:t>license</w:t>
      </w:r>
      <w:r w:rsidRPr="008F480F">
        <w:rPr>
          <w:rFonts w:ascii="Arial" w:hAnsi="Arial" w:cs="Arial"/>
          <w:b/>
          <w:lang w:val="en-US"/>
        </w:rPr>
        <w:t>.</w:t>
      </w:r>
      <w:proofErr w:type="gramEnd"/>
      <w:r w:rsidRPr="008F480F">
        <w:rPr>
          <w:rFonts w:ascii="Arial" w:hAnsi="Arial" w:cs="Arial"/>
          <w:lang w:val="en-US"/>
        </w:rPr>
        <w:t xml:space="preserve"> </w:t>
      </w:r>
      <w:r w:rsidR="005875F5">
        <w:rPr>
          <w:rFonts w:ascii="Arial" w:hAnsi="Arial" w:cs="Arial"/>
          <w:lang w:val="en-US"/>
        </w:rPr>
        <w:t xml:space="preserve"> </w:t>
      </w:r>
      <w:r w:rsidRPr="008F480F">
        <w:rPr>
          <w:rFonts w:ascii="Arial" w:hAnsi="Arial" w:cs="Arial"/>
          <w:lang w:val="en-US"/>
        </w:rPr>
        <w:t xml:space="preserve">The distribution of usage and </w:t>
      </w:r>
      <w:r w:rsidR="00E16424" w:rsidRPr="008F480F">
        <w:rPr>
          <w:rFonts w:ascii="Arial" w:hAnsi="Arial" w:cs="Arial"/>
          <w:lang w:val="en-US"/>
        </w:rPr>
        <w:t>license</w:t>
      </w:r>
      <w:r w:rsidRPr="008F480F">
        <w:rPr>
          <w:rFonts w:ascii="Arial" w:hAnsi="Arial" w:cs="Arial"/>
          <w:lang w:val="en-US"/>
        </w:rPr>
        <w:t xml:space="preserve"> rights can only be granted according to the described possibility (see</w:t>
      </w:r>
      <w:r w:rsidR="00960A07">
        <w:rPr>
          <w:rFonts w:ascii="Arial" w:hAnsi="Arial" w:cs="Arial"/>
        </w:rPr>
        <w:t xml:space="preserve"> Figure 19</w:t>
      </w:r>
      <w:r w:rsidR="00E16424" w:rsidRPr="008F480F">
        <w:rPr>
          <w:rFonts w:ascii="Arial" w:hAnsi="Arial" w:cs="Arial"/>
          <w:lang w:val="en-US"/>
        </w:rPr>
        <w:t xml:space="preserve">). </w:t>
      </w:r>
      <w:r w:rsidR="005875F5">
        <w:rPr>
          <w:rFonts w:ascii="Arial" w:hAnsi="Arial" w:cs="Arial"/>
          <w:lang w:val="en-US"/>
        </w:rPr>
        <w:t xml:space="preserve"> </w:t>
      </w:r>
      <w:r w:rsidR="00E16424" w:rsidRPr="008F480F">
        <w:rPr>
          <w:rFonts w:ascii="Arial" w:hAnsi="Arial" w:cs="Arial"/>
          <w:lang w:val="en-US"/>
        </w:rPr>
        <w:t xml:space="preserve">Problems might arise with the use of cooperatively own patents. </w:t>
      </w:r>
      <w:r w:rsidR="005875F5">
        <w:rPr>
          <w:rFonts w:ascii="Arial" w:hAnsi="Arial" w:cs="Arial"/>
          <w:lang w:val="en-US"/>
        </w:rPr>
        <w:t xml:space="preserve"> </w:t>
      </w:r>
      <w:r w:rsidR="00E16424" w:rsidRPr="008F480F">
        <w:rPr>
          <w:rFonts w:ascii="Arial" w:hAnsi="Arial" w:cs="Arial"/>
          <w:lang w:val="en-US"/>
        </w:rPr>
        <w:t xml:space="preserve">The national laws foresee different rights of the </w:t>
      </w:r>
      <w:r w:rsidR="00F56671" w:rsidRPr="008F480F">
        <w:rPr>
          <w:rFonts w:ascii="Arial" w:hAnsi="Arial" w:cs="Arial"/>
          <w:lang w:val="en-US"/>
        </w:rPr>
        <w:t>individual</w:t>
      </w:r>
      <w:r w:rsidR="00E16424" w:rsidRPr="008F480F">
        <w:rPr>
          <w:rFonts w:ascii="Arial" w:hAnsi="Arial" w:cs="Arial"/>
          <w:lang w:val="en-US"/>
        </w:rPr>
        <w:t xml:space="preserve"> in cooperative goods.</w:t>
      </w:r>
      <w:r w:rsidR="005875F5">
        <w:rPr>
          <w:rFonts w:ascii="Arial" w:hAnsi="Arial" w:cs="Arial"/>
          <w:lang w:val="en-US"/>
        </w:rPr>
        <w:t xml:space="preserve"> </w:t>
      </w:r>
      <w:r w:rsidR="00E16424" w:rsidRPr="008F480F">
        <w:rPr>
          <w:rFonts w:ascii="Arial" w:hAnsi="Arial" w:cs="Arial"/>
          <w:lang w:val="en-US"/>
        </w:rPr>
        <w:t xml:space="preserve"> In Switzerland and Germany in cooperative ownership only cooperative use is possible, while in the US every patent owner can individually use the cooperative patent without </w:t>
      </w:r>
      <w:r w:rsidR="00875DD3" w:rsidRPr="008F480F">
        <w:rPr>
          <w:rFonts w:ascii="Arial" w:hAnsi="Arial" w:cs="Arial"/>
          <w:lang w:val="en-US"/>
        </w:rPr>
        <w:t xml:space="preserve">informing </w:t>
      </w:r>
      <w:r w:rsidR="00E16424" w:rsidRPr="008F480F">
        <w:rPr>
          <w:rFonts w:ascii="Arial" w:hAnsi="Arial" w:cs="Arial"/>
          <w:lang w:val="en-US"/>
        </w:rPr>
        <w:t>the other owners (</w:t>
      </w:r>
      <w:proofErr w:type="spellStart"/>
      <w:r w:rsidR="00E16424" w:rsidRPr="008F480F">
        <w:rPr>
          <w:rFonts w:ascii="Arial" w:hAnsi="Arial" w:cs="Arial"/>
          <w:lang w:val="en-US"/>
        </w:rPr>
        <w:t>O´Reilley</w:t>
      </w:r>
      <w:proofErr w:type="spellEnd"/>
      <w:r w:rsidR="00E16424" w:rsidRPr="008F480F">
        <w:rPr>
          <w:rFonts w:ascii="Arial" w:hAnsi="Arial" w:cs="Arial"/>
          <w:lang w:val="en-US"/>
        </w:rPr>
        <w:t xml:space="preserve"> 2000). </w:t>
      </w:r>
      <w:r w:rsidR="005875F5">
        <w:rPr>
          <w:rFonts w:ascii="Arial" w:hAnsi="Arial" w:cs="Arial"/>
          <w:lang w:val="en-US"/>
        </w:rPr>
        <w:t xml:space="preserve"> </w:t>
      </w:r>
      <w:r w:rsidR="00E30593" w:rsidRPr="008F480F">
        <w:rPr>
          <w:rFonts w:ascii="Arial" w:hAnsi="Arial" w:cs="Arial"/>
          <w:lang w:val="en-US"/>
        </w:rPr>
        <w:t>Cannibalization</w:t>
      </w:r>
      <w:r w:rsidR="00E16424" w:rsidRPr="008F480F">
        <w:rPr>
          <w:rFonts w:ascii="Arial" w:hAnsi="Arial" w:cs="Arial"/>
          <w:lang w:val="en-US"/>
        </w:rPr>
        <w:t xml:space="preserve"> effects can </w:t>
      </w:r>
      <w:r w:rsidR="00E30593" w:rsidRPr="008F480F">
        <w:rPr>
          <w:rFonts w:ascii="Arial" w:hAnsi="Arial" w:cs="Arial"/>
          <w:lang w:val="en-US"/>
        </w:rPr>
        <w:t>occur</w:t>
      </w:r>
      <w:r w:rsidR="00E16424" w:rsidRPr="008F480F">
        <w:rPr>
          <w:rFonts w:ascii="Arial" w:hAnsi="Arial" w:cs="Arial"/>
          <w:lang w:val="en-US"/>
        </w:rPr>
        <w:t xml:space="preserve"> in the cooperatively owned areas when companies possess different licensing strategies and compete with each other. In countries like</w:t>
      </w:r>
      <w:r w:rsidR="00E14903" w:rsidRPr="008F480F">
        <w:rPr>
          <w:rFonts w:ascii="Arial" w:hAnsi="Arial" w:cs="Arial"/>
          <w:lang w:val="en-US"/>
        </w:rPr>
        <w:t xml:space="preserve"> the</w:t>
      </w:r>
      <w:r w:rsidR="00E16424" w:rsidRPr="008F480F">
        <w:rPr>
          <w:rFonts w:ascii="Arial" w:hAnsi="Arial" w:cs="Arial"/>
          <w:lang w:val="en-US"/>
        </w:rPr>
        <w:t xml:space="preserve"> UK, Japan</w:t>
      </w:r>
      <w:r w:rsidR="00E14903" w:rsidRPr="008F480F">
        <w:rPr>
          <w:rFonts w:ascii="Arial" w:hAnsi="Arial" w:cs="Arial"/>
          <w:lang w:val="en-US"/>
        </w:rPr>
        <w:t>,</w:t>
      </w:r>
      <w:r w:rsidR="00E16424" w:rsidRPr="008F480F">
        <w:rPr>
          <w:rFonts w:ascii="Arial" w:hAnsi="Arial" w:cs="Arial"/>
          <w:lang w:val="en-US"/>
        </w:rPr>
        <w:t xml:space="preserve"> or Malaysia</w:t>
      </w:r>
      <w:r w:rsidR="00E14903" w:rsidRPr="008F480F">
        <w:rPr>
          <w:rFonts w:ascii="Arial" w:hAnsi="Arial" w:cs="Arial"/>
          <w:lang w:val="en-US"/>
        </w:rPr>
        <w:t>,</w:t>
      </w:r>
      <w:r w:rsidR="00E16424" w:rsidRPr="008F480F">
        <w:rPr>
          <w:rFonts w:ascii="Arial" w:hAnsi="Arial" w:cs="Arial"/>
          <w:lang w:val="en-US"/>
        </w:rPr>
        <w:t xml:space="preserve"> a patent </w:t>
      </w:r>
      <w:r w:rsidR="00E14903" w:rsidRPr="008F480F">
        <w:rPr>
          <w:rFonts w:ascii="Arial" w:hAnsi="Arial" w:cs="Arial"/>
          <w:lang w:val="en-US"/>
        </w:rPr>
        <w:t>co-</w:t>
      </w:r>
      <w:r w:rsidR="00E16424" w:rsidRPr="008F480F">
        <w:rPr>
          <w:rFonts w:ascii="Arial" w:hAnsi="Arial" w:cs="Arial"/>
          <w:lang w:val="en-US"/>
        </w:rPr>
        <w:t>owne</w:t>
      </w:r>
      <w:r w:rsidR="00E30593" w:rsidRPr="008F480F">
        <w:rPr>
          <w:rFonts w:ascii="Arial" w:hAnsi="Arial" w:cs="Arial"/>
          <w:lang w:val="en-US"/>
        </w:rPr>
        <w:t>r can grant licenses in accordance with his fellow patent owners (Brown 2000). In both cases the patent owners can decide to share the license fees from cooperatively owned patents after discharge of costs (see</w:t>
      </w:r>
      <w:r w:rsidR="00960A07">
        <w:rPr>
          <w:rFonts w:ascii="Arial" w:hAnsi="Arial" w:cs="Arial"/>
          <w:lang w:val="en-US"/>
        </w:rPr>
        <w:t xml:space="preserve"> Figure 21</w:t>
      </w:r>
      <w:r w:rsidR="00E30593" w:rsidRPr="008F480F">
        <w:rPr>
          <w:rFonts w:ascii="Arial" w:hAnsi="Arial" w:cs="Arial"/>
          <w:lang w:val="en-US"/>
        </w:rPr>
        <w:t xml:space="preserve">). </w:t>
      </w:r>
    </w:p>
    <w:p w:rsidR="005875F5" w:rsidRPr="008F480F" w:rsidRDefault="005875F5" w:rsidP="005875F5">
      <w:pPr>
        <w:spacing w:line="240" w:lineRule="auto"/>
        <w:jc w:val="left"/>
        <w:rPr>
          <w:rFonts w:ascii="Arial" w:hAnsi="Arial" w:cs="Arial"/>
          <w:lang w:val="en-US"/>
        </w:rPr>
      </w:pPr>
    </w:p>
    <w:p w:rsidR="00E30593" w:rsidRPr="008F480F" w:rsidRDefault="00E30593" w:rsidP="005875F5">
      <w:pPr>
        <w:spacing w:line="240" w:lineRule="auto"/>
        <w:jc w:val="left"/>
        <w:rPr>
          <w:rFonts w:ascii="Arial" w:hAnsi="Arial" w:cs="Arial"/>
          <w:lang w:val="en-US"/>
        </w:rPr>
      </w:pPr>
      <w:r w:rsidRPr="008F480F">
        <w:rPr>
          <w:rFonts w:ascii="Arial" w:hAnsi="Arial" w:cs="Arial"/>
          <w:lang w:val="en-US"/>
        </w:rPr>
        <w:lastRenderedPageBreak/>
        <w:t>One advantage of distributing rights according</w:t>
      </w:r>
      <w:r w:rsidR="00E14903" w:rsidRPr="008F480F">
        <w:rPr>
          <w:rFonts w:ascii="Arial" w:hAnsi="Arial" w:cs="Arial"/>
          <w:lang w:val="en-US"/>
        </w:rPr>
        <w:t xml:space="preserve"> to</w:t>
      </w:r>
      <w:r w:rsidRPr="008F480F">
        <w:rPr>
          <w:rFonts w:ascii="Arial" w:hAnsi="Arial" w:cs="Arial"/>
          <w:lang w:val="en-US"/>
        </w:rPr>
        <w:t xml:space="preserve"> system/component (see </w:t>
      </w:r>
      <w:r w:rsidR="00960A07">
        <w:rPr>
          <w:rFonts w:ascii="Arial" w:hAnsi="Arial" w:cs="Arial"/>
          <w:lang w:val="en-US"/>
        </w:rPr>
        <w:t>Figure 21</w:t>
      </w:r>
      <w:r w:rsidRPr="008F480F">
        <w:rPr>
          <w:rFonts w:ascii="Arial" w:hAnsi="Arial" w:cs="Arial"/>
          <w:lang w:val="en-US"/>
        </w:rPr>
        <w:t xml:space="preserve">) is that the </w:t>
      </w:r>
      <w:r w:rsidR="00263FB8" w:rsidRPr="008F480F">
        <w:rPr>
          <w:rFonts w:ascii="Arial" w:hAnsi="Arial" w:cs="Arial"/>
          <w:lang w:val="en-US"/>
        </w:rPr>
        <w:t xml:space="preserve">system provider A can </w:t>
      </w:r>
      <w:r w:rsidR="00625289" w:rsidRPr="008F480F">
        <w:rPr>
          <w:rFonts w:ascii="Arial" w:hAnsi="Arial" w:cs="Arial"/>
          <w:lang w:val="en-US"/>
        </w:rPr>
        <w:t xml:space="preserve">order components from other companies </w:t>
      </w:r>
      <w:r w:rsidR="006A1C42" w:rsidRPr="008F480F">
        <w:rPr>
          <w:rFonts w:ascii="Arial" w:hAnsi="Arial" w:cs="Arial"/>
          <w:lang w:val="en-US"/>
        </w:rPr>
        <w:t xml:space="preserve">(A1 in </w:t>
      </w:r>
      <w:r w:rsidR="00960A07">
        <w:rPr>
          <w:rFonts w:ascii="Arial" w:hAnsi="Arial" w:cs="Arial"/>
          <w:lang w:val="en-US"/>
        </w:rPr>
        <w:t>Figure 25</w:t>
      </w:r>
      <w:r w:rsidR="006A1C42" w:rsidRPr="008F480F">
        <w:rPr>
          <w:rFonts w:ascii="Arial" w:hAnsi="Arial" w:cs="Arial"/>
          <w:lang w:val="en-US"/>
        </w:rPr>
        <w:t xml:space="preserve">) </w:t>
      </w:r>
      <w:r w:rsidR="00625289" w:rsidRPr="008F480F">
        <w:rPr>
          <w:rFonts w:ascii="Arial" w:hAnsi="Arial" w:cs="Arial"/>
          <w:lang w:val="en-US"/>
        </w:rPr>
        <w:t>and can hereby distribute component licenses for their production</w:t>
      </w:r>
      <w:r w:rsidR="008121B7" w:rsidRPr="008F480F">
        <w:rPr>
          <w:rFonts w:ascii="Arial" w:hAnsi="Arial" w:cs="Arial"/>
          <w:lang w:val="en-US"/>
        </w:rPr>
        <w:t>,</w:t>
      </w:r>
      <w:r w:rsidR="00625289" w:rsidRPr="008F480F">
        <w:rPr>
          <w:rFonts w:ascii="Arial" w:hAnsi="Arial" w:cs="Arial"/>
          <w:lang w:val="en-US"/>
        </w:rPr>
        <w:t xml:space="preserve"> </w:t>
      </w:r>
      <w:r w:rsidR="008121B7" w:rsidRPr="008F480F">
        <w:rPr>
          <w:rFonts w:ascii="Arial" w:hAnsi="Arial" w:cs="Arial"/>
          <w:lang w:val="en-US"/>
        </w:rPr>
        <w:t>b</w:t>
      </w:r>
      <w:r w:rsidR="00625289" w:rsidRPr="008F480F">
        <w:rPr>
          <w:rFonts w:ascii="Arial" w:hAnsi="Arial" w:cs="Arial"/>
          <w:lang w:val="en-US"/>
        </w:rPr>
        <w:t xml:space="preserve">ut only in market A. While component provider B can </w:t>
      </w:r>
      <w:r w:rsidR="00434293" w:rsidRPr="008F480F">
        <w:rPr>
          <w:rFonts w:ascii="Arial" w:hAnsi="Arial" w:cs="Arial"/>
          <w:lang w:val="en-US"/>
        </w:rPr>
        <w:t xml:space="preserve">grant licenses of the system to other system providers </w:t>
      </w:r>
      <w:r w:rsidR="006A1C42" w:rsidRPr="008F480F">
        <w:rPr>
          <w:rFonts w:ascii="Arial" w:hAnsi="Arial" w:cs="Arial"/>
          <w:lang w:val="en-US"/>
        </w:rPr>
        <w:t xml:space="preserve">(A2 </w:t>
      </w:r>
      <w:r w:rsidR="00960A07">
        <w:rPr>
          <w:rFonts w:ascii="Arial" w:hAnsi="Arial" w:cs="Arial"/>
          <w:lang w:val="en-US"/>
        </w:rPr>
        <w:t>Figure 25</w:t>
      </w:r>
      <w:r w:rsidR="006A1C42" w:rsidRPr="008F480F">
        <w:rPr>
          <w:rFonts w:ascii="Arial" w:hAnsi="Arial" w:cs="Arial"/>
          <w:lang w:val="en-US"/>
        </w:rPr>
        <w:t xml:space="preserve">) in </w:t>
      </w:r>
      <w:r w:rsidR="00434293" w:rsidRPr="008F480F">
        <w:rPr>
          <w:rFonts w:ascii="Arial" w:hAnsi="Arial" w:cs="Arial"/>
          <w:lang w:val="en-US"/>
        </w:rPr>
        <w:t>but only in market B or in other markets not related to A.</w:t>
      </w:r>
    </w:p>
    <w:p w:rsidR="006A1C42" w:rsidRPr="008F480F" w:rsidRDefault="00F56671" w:rsidP="00916653">
      <w:pPr>
        <w:spacing w:line="360" w:lineRule="auto"/>
        <w:rPr>
          <w:rFonts w:ascii="Arial" w:hAnsi="Arial" w:cs="Arial"/>
          <w:lang w:val="en-US"/>
        </w:rPr>
      </w:pPr>
      <w:r w:rsidRPr="008F480F">
        <w:rPr>
          <w:rFonts w:ascii="Arial" w:hAnsi="Arial" w:cs="Arial"/>
          <w:noProof/>
          <w:lang w:val="en-US"/>
        </w:rPr>
        <w:drawing>
          <wp:inline distT="0" distB="0" distL="0" distR="0" wp14:anchorId="4B30C936" wp14:editId="29A405E5">
            <wp:extent cx="5867872" cy="2000992"/>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70458" cy="2001874"/>
                    </a:xfrm>
                    <a:prstGeom prst="rect">
                      <a:avLst/>
                    </a:prstGeom>
                    <a:noFill/>
                  </pic:spPr>
                </pic:pic>
              </a:graphicData>
            </a:graphic>
          </wp:inline>
        </w:drawing>
      </w:r>
    </w:p>
    <w:p w:rsidR="006A1C42" w:rsidRPr="00EF5065" w:rsidRDefault="006A1C42" w:rsidP="00E718B0">
      <w:pPr>
        <w:pStyle w:val="Caption"/>
        <w:spacing w:line="360" w:lineRule="auto"/>
        <w:jc w:val="left"/>
        <w:rPr>
          <w:rFonts w:ascii="Arial" w:hAnsi="Arial" w:cs="Arial"/>
          <w:color w:val="auto"/>
          <w:sz w:val="22"/>
          <w:szCs w:val="22"/>
          <w:lang w:val="en-US"/>
        </w:rPr>
      </w:pPr>
      <w:bookmarkStart w:id="40" w:name="_Ref312939430"/>
      <w:r w:rsidRPr="00EF5065">
        <w:rPr>
          <w:rFonts w:ascii="Arial" w:hAnsi="Arial" w:cs="Arial"/>
          <w:color w:val="auto"/>
          <w:sz w:val="22"/>
          <w:szCs w:val="22"/>
          <w:lang w:val="en-US"/>
        </w:rPr>
        <w:t xml:space="preserve">Figure </w:t>
      </w:r>
      <w:bookmarkEnd w:id="40"/>
      <w:r w:rsidR="0075005F">
        <w:rPr>
          <w:rFonts w:ascii="Arial" w:hAnsi="Arial" w:cs="Arial"/>
          <w:color w:val="auto"/>
          <w:sz w:val="22"/>
          <w:szCs w:val="22"/>
        </w:rPr>
        <w:t>25</w:t>
      </w:r>
      <w:r w:rsidRPr="00EF5065">
        <w:rPr>
          <w:rFonts w:ascii="Arial" w:hAnsi="Arial" w:cs="Arial"/>
          <w:color w:val="auto"/>
          <w:sz w:val="22"/>
          <w:szCs w:val="22"/>
          <w:lang w:val="en-US"/>
        </w:rPr>
        <w:t xml:space="preserve">: </w:t>
      </w:r>
      <w:r w:rsidR="00E718B0">
        <w:rPr>
          <w:rFonts w:ascii="Arial" w:hAnsi="Arial" w:cs="Arial"/>
          <w:color w:val="auto"/>
          <w:sz w:val="22"/>
          <w:szCs w:val="22"/>
          <w:lang w:val="en-US"/>
        </w:rPr>
        <w:t xml:space="preserve"> </w:t>
      </w:r>
      <w:r w:rsidRPr="00EF5065">
        <w:rPr>
          <w:rFonts w:ascii="Arial" w:hAnsi="Arial" w:cs="Arial"/>
          <w:color w:val="auto"/>
          <w:sz w:val="22"/>
          <w:szCs w:val="22"/>
          <w:lang w:val="en-US"/>
        </w:rPr>
        <w:t>Granting of exclusive rights in the different markets</w:t>
      </w:r>
      <w:r w:rsidR="00F56671" w:rsidRPr="00EF5065">
        <w:rPr>
          <w:rFonts w:ascii="Arial" w:hAnsi="Arial" w:cs="Arial"/>
          <w:color w:val="auto"/>
          <w:sz w:val="22"/>
          <w:szCs w:val="22"/>
          <w:lang w:val="en-US"/>
        </w:rPr>
        <w:t xml:space="preserve"> (source: Gassmann and Bader 2011, p. 250) </w:t>
      </w:r>
    </w:p>
    <w:p w:rsidR="004B7C42" w:rsidRPr="008F480F" w:rsidRDefault="004B7C42" w:rsidP="00E718B0">
      <w:pPr>
        <w:spacing w:line="240" w:lineRule="auto"/>
        <w:rPr>
          <w:rFonts w:ascii="Arial" w:hAnsi="Arial" w:cs="Arial"/>
          <w:lang w:val="en-US"/>
        </w:rPr>
      </w:pPr>
    </w:p>
    <w:p w:rsidR="006A1C42" w:rsidRPr="008F480F" w:rsidRDefault="00F56671" w:rsidP="00E718B0">
      <w:pPr>
        <w:spacing w:line="240" w:lineRule="auto"/>
        <w:jc w:val="left"/>
        <w:rPr>
          <w:rFonts w:ascii="Arial" w:hAnsi="Arial" w:cs="Arial"/>
          <w:lang w:val="en-US"/>
        </w:rPr>
      </w:pPr>
      <w:proofErr w:type="gramStart"/>
      <w:r w:rsidRPr="008F480F">
        <w:rPr>
          <w:rFonts w:ascii="Arial" w:hAnsi="Arial" w:cs="Arial"/>
          <w:b/>
          <w:lang w:val="en-US"/>
        </w:rPr>
        <w:t>Enforcement of rights.</w:t>
      </w:r>
      <w:proofErr w:type="gramEnd"/>
      <w:r w:rsidRPr="008F480F">
        <w:rPr>
          <w:rFonts w:ascii="Arial" w:hAnsi="Arial" w:cs="Arial"/>
          <w:lang w:val="en-US"/>
        </w:rPr>
        <w:t xml:space="preserve"> </w:t>
      </w:r>
      <w:r w:rsidR="00E718B0">
        <w:rPr>
          <w:rFonts w:ascii="Arial" w:hAnsi="Arial" w:cs="Arial"/>
          <w:lang w:val="en-US"/>
        </w:rPr>
        <w:t xml:space="preserve"> </w:t>
      </w:r>
      <w:r w:rsidRPr="008F480F">
        <w:rPr>
          <w:rFonts w:ascii="Arial" w:hAnsi="Arial" w:cs="Arial"/>
          <w:lang w:val="en-US"/>
        </w:rPr>
        <w:t xml:space="preserve">The enforcement of the rights depends on the national law. </w:t>
      </w:r>
      <w:r w:rsidR="00487A44">
        <w:rPr>
          <w:rFonts w:ascii="Arial" w:hAnsi="Arial" w:cs="Arial"/>
          <w:lang w:val="en-US"/>
        </w:rPr>
        <w:t xml:space="preserve"> </w:t>
      </w:r>
      <w:r w:rsidRPr="008F480F">
        <w:rPr>
          <w:rFonts w:ascii="Arial" w:hAnsi="Arial" w:cs="Arial"/>
          <w:lang w:val="en-US"/>
        </w:rPr>
        <w:t xml:space="preserve">Here it is of interest how </w:t>
      </w:r>
      <w:r w:rsidR="00E14903" w:rsidRPr="008F480F">
        <w:rPr>
          <w:rFonts w:ascii="Arial" w:hAnsi="Arial" w:cs="Arial"/>
          <w:lang w:val="en-US"/>
        </w:rPr>
        <w:t xml:space="preserve">closely </w:t>
      </w:r>
      <w:r w:rsidRPr="008F480F">
        <w:rPr>
          <w:rFonts w:ascii="Arial" w:hAnsi="Arial" w:cs="Arial"/>
          <w:lang w:val="en-US"/>
        </w:rPr>
        <w:t xml:space="preserve">a cooperation partner needs to be involved to </w:t>
      </w:r>
      <w:r w:rsidR="00E14903" w:rsidRPr="008F480F">
        <w:rPr>
          <w:rFonts w:ascii="Arial" w:hAnsi="Arial" w:cs="Arial"/>
          <w:lang w:val="en-US"/>
        </w:rPr>
        <w:t>be summoned by the</w:t>
      </w:r>
      <w:r w:rsidRPr="008F480F">
        <w:rPr>
          <w:rFonts w:ascii="Arial" w:hAnsi="Arial" w:cs="Arial"/>
          <w:lang w:val="en-US"/>
        </w:rPr>
        <w:t xml:space="preserve"> court</w:t>
      </w:r>
      <w:r w:rsidR="00E14903" w:rsidRPr="008F480F">
        <w:rPr>
          <w:rFonts w:ascii="Arial" w:hAnsi="Arial" w:cs="Arial"/>
          <w:lang w:val="en-US"/>
        </w:rPr>
        <w:t>s</w:t>
      </w:r>
      <w:r w:rsidRPr="008F480F">
        <w:rPr>
          <w:rFonts w:ascii="Arial" w:hAnsi="Arial" w:cs="Arial"/>
          <w:lang w:val="en-US"/>
        </w:rPr>
        <w:t xml:space="preserve"> when </w:t>
      </w:r>
      <w:r w:rsidR="00E14903" w:rsidRPr="008F480F">
        <w:rPr>
          <w:rFonts w:ascii="Arial" w:hAnsi="Arial" w:cs="Arial"/>
          <w:lang w:val="en-US"/>
        </w:rPr>
        <w:t>a</w:t>
      </w:r>
      <w:r w:rsidRPr="008F480F">
        <w:rPr>
          <w:rFonts w:ascii="Arial" w:hAnsi="Arial" w:cs="Arial"/>
          <w:lang w:val="en-US"/>
        </w:rPr>
        <w:t xml:space="preserve"> suit</w:t>
      </w:r>
      <w:r w:rsidR="00E14903" w:rsidRPr="008F480F">
        <w:rPr>
          <w:rFonts w:ascii="Arial" w:hAnsi="Arial" w:cs="Arial"/>
          <w:lang w:val="en-US"/>
        </w:rPr>
        <w:t xml:space="preserve"> is filed</w:t>
      </w:r>
      <w:r w:rsidRPr="008F480F">
        <w:rPr>
          <w:rFonts w:ascii="Arial" w:hAnsi="Arial" w:cs="Arial"/>
          <w:lang w:val="en-US"/>
        </w:rPr>
        <w:t xml:space="preserve"> </w:t>
      </w:r>
      <w:r w:rsidR="00E14903" w:rsidRPr="008F480F">
        <w:rPr>
          <w:rFonts w:ascii="Arial" w:hAnsi="Arial" w:cs="Arial"/>
          <w:lang w:val="en-US"/>
        </w:rPr>
        <w:t xml:space="preserve">for </w:t>
      </w:r>
      <w:r w:rsidRPr="008F480F">
        <w:rPr>
          <w:rFonts w:ascii="Arial" w:hAnsi="Arial" w:cs="Arial"/>
          <w:lang w:val="en-US"/>
        </w:rPr>
        <w:t xml:space="preserve">a </w:t>
      </w:r>
      <w:r w:rsidR="00E14903" w:rsidRPr="008F480F">
        <w:rPr>
          <w:rFonts w:ascii="Arial" w:hAnsi="Arial" w:cs="Arial"/>
          <w:lang w:val="en-US"/>
        </w:rPr>
        <w:t xml:space="preserve">violation </w:t>
      </w:r>
      <w:r w:rsidRPr="008F480F">
        <w:rPr>
          <w:rFonts w:ascii="Arial" w:hAnsi="Arial" w:cs="Arial"/>
          <w:lang w:val="en-US"/>
        </w:rPr>
        <w:t xml:space="preserve">of the patent. </w:t>
      </w:r>
      <w:r w:rsidR="00487A44">
        <w:rPr>
          <w:rFonts w:ascii="Arial" w:hAnsi="Arial" w:cs="Arial"/>
          <w:lang w:val="en-US"/>
        </w:rPr>
        <w:t xml:space="preserve"> </w:t>
      </w:r>
      <w:r w:rsidRPr="008F480F">
        <w:rPr>
          <w:rFonts w:ascii="Arial" w:hAnsi="Arial" w:cs="Arial"/>
          <w:lang w:val="en-US"/>
        </w:rPr>
        <w:t xml:space="preserve">If the national law </w:t>
      </w:r>
      <w:r w:rsidR="00E14903" w:rsidRPr="008F480F">
        <w:rPr>
          <w:rFonts w:ascii="Arial" w:hAnsi="Arial" w:cs="Arial"/>
          <w:lang w:val="en-US"/>
        </w:rPr>
        <w:t>stipulates</w:t>
      </w:r>
      <w:r w:rsidRPr="008F480F">
        <w:rPr>
          <w:rFonts w:ascii="Arial" w:hAnsi="Arial" w:cs="Arial"/>
          <w:lang w:val="en-US"/>
        </w:rPr>
        <w:t xml:space="preserve"> an </w:t>
      </w:r>
      <w:r w:rsidR="00B90A56" w:rsidRPr="008F480F">
        <w:rPr>
          <w:rFonts w:ascii="Arial" w:hAnsi="Arial" w:cs="Arial"/>
          <w:lang w:val="en-US"/>
        </w:rPr>
        <w:t xml:space="preserve">involvement, it is recommended that this is agreed upon in the initial cooperation contract and in </w:t>
      </w:r>
      <w:r w:rsidR="00E14903" w:rsidRPr="008F480F">
        <w:rPr>
          <w:rFonts w:ascii="Arial" w:hAnsi="Arial" w:cs="Arial"/>
          <w:lang w:val="en-US"/>
        </w:rPr>
        <w:t xml:space="preserve">consideration </w:t>
      </w:r>
      <w:r w:rsidR="00B90A56" w:rsidRPr="008F480F">
        <w:rPr>
          <w:rFonts w:ascii="Arial" w:hAnsi="Arial" w:cs="Arial"/>
          <w:lang w:val="en-US"/>
        </w:rPr>
        <w:t xml:space="preserve">of the rights of usage and licensing. </w:t>
      </w:r>
    </w:p>
    <w:p w:rsidR="003E76CB" w:rsidRDefault="003E76CB" w:rsidP="00E718B0">
      <w:pPr>
        <w:spacing w:line="240" w:lineRule="auto"/>
        <w:jc w:val="left"/>
        <w:rPr>
          <w:rFonts w:ascii="Arial" w:hAnsi="Arial" w:cs="Arial"/>
          <w:b/>
          <w:lang w:val="en-US"/>
        </w:rPr>
      </w:pPr>
    </w:p>
    <w:p w:rsidR="00B90A56" w:rsidRDefault="00B90A56" w:rsidP="00E718B0">
      <w:pPr>
        <w:spacing w:line="240" w:lineRule="auto"/>
        <w:jc w:val="left"/>
        <w:rPr>
          <w:rFonts w:ascii="Arial" w:hAnsi="Arial" w:cs="Arial"/>
          <w:lang w:val="en-US"/>
        </w:rPr>
      </w:pPr>
      <w:proofErr w:type="gramStart"/>
      <w:r w:rsidRPr="008F480F">
        <w:rPr>
          <w:rFonts w:ascii="Arial" w:hAnsi="Arial" w:cs="Arial"/>
          <w:b/>
          <w:lang w:val="en-US"/>
        </w:rPr>
        <w:t>Process, administration and distribution of costs.</w:t>
      </w:r>
      <w:proofErr w:type="gramEnd"/>
      <w:r w:rsidRPr="008F480F">
        <w:rPr>
          <w:rFonts w:ascii="Arial" w:hAnsi="Arial" w:cs="Arial"/>
          <w:b/>
          <w:lang w:val="en-US"/>
        </w:rPr>
        <w:t xml:space="preserve"> </w:t>
      </w:r>
      <w:r w:rsidR="00E718B0">
        <w:rPr>
          <w:rFonts w:ascii="Arial" w:hAnsi="Arial" w:cs="Arial"/>
          <w:b/>
          <w:lang w:val="en-US"/>
        </w:rPr>
        <w:t xml:space="preserve"> </w:t>
      </w:r>
      <w:r w:rsidRPr="008F480F">
        <w:rPr>
          <w:rFonts w:ascii="Arial" w:hAnsi="Arial" w:cs="Arial"/>
          <w:lang w:val="en-US"/>
        </w:rPr>
        <w:t xml:space="preserve">Important is the early agreement </w:t>
      </w:r>
      <w:r w:rsidR="005B6EC2" w:rsidRPr="008F480F">
        <w:rPr>
          <w:rFonts w:ascii="Arial" w:hAnsi="Arial" w:cs="Arial"/>
          <w:lang w:val="en-US"/>
        </w:rPr>
        <w:t xml:space="preserve">which </w:t>
      </w:r>
      <w:r w:rsidRPr="008F480F">
        <w:rPr>
          <w:rFonts w:ascii="Arial" w:hAnsi="Arial" w:cs="Arial"/>
          <w:lang w:val="en-US"/>
        </w:rPr>
        <w:t>manages the process</w:t>
      </w:r>
      <w:r w:rsidR="005B6EC2" w:rsidRPr="008F480F">
        <w:rPr>
          <w:rFonts w:ascii="Arial" w:hAnsi="Arial" w:cs="Arial"/>
          <w:lang w:val="en-US"/>
        </w:rPr>
        <w:t>,</w:t>
      </w:r>
      <w:r w:rsidRPr="008F480F">
        <w:rPr>
          <w:rFonts w:ascii="Arial" w:hAnsi="Arial" w:cs="Arial"/>
          <w:lang w:val="en-US"/>
        </w:rPr>
        <w:t xml:space="preserve"> and if this should be done by the internal patent department or an external patent </w:t>
      </w:r>
      <w:r w:rsidR="000D5A40" w:rsidRPr="008F480F">
        <w:rPr>
          <w:rFonts w:ascii="Arial" w:hAnsi="Arial" w:cs="Arial"/>
          <w:lang w:val="en-US"/>
        </w:rPr>
        <w:t>lawyer</w:t>
      </w:r>
      <w:r w:rsidRPr="008F480F">
        <w:rPr>
          <w:rFonts w:ascii="Arial" w:hAnsi="Arial" w:cs="Arial"/>
          <w:lang w:val="en-US"/>
        </w:rPr>
        <w:t xml:space="preserve">. </w:t>
      </w:r>
      <w:r w:rsidR="00E718B0">
        <w:rPr>
          <w:rFonts w:ascii="Arial" w:hAnsi="Arial" w:cs="Arial"/>
          <w:lang w:val="en-US"/>
        </w:rPr>
        <w:t xml:space="preserve"> </w:t>
      </w:r>
      <w:r w:rsidRPr="008F480F">
        <w:rPr>
          <w:rFonts w:ascii="Arial" w:hAnsi="Arial" w:cs="Arial"/>
          <w:lang w:val="en-US"/>
        </w:rPr>
        <w:t xml:space="preserve">Agreements upon process related decisions </w:t>
      </w:r>
      <w:r w:rsidR="000D5A40" w:rsidRPr="008F480F">
        <w:rPr>
          <w:rFonts w:ascii="Arial" w:hAnsi="Arial" w:cs="Arial"/>
          <w:lang w:val="en-US"/>
        </w:rPr>
        <w:t>are important</w:t>
      </w:r>
      <w:r w:rsidR="005B6EC2" w:rsidRPr="008F480F">
        <w:rPr>
          <w:rFonts w:ascii="Arial" w:hAnsi="Arial" w:cs="Arial"/>
          <w:lang w:val="en-US"/>
        </w:rPr>
        <w:t>,</w:t>
      </w:r>
      <w:r w:rsidR="000D5A40" w:rsidRPr="008F480F">
        <w:rPr>
          <w:rFonts w:ascii="Arial" w:hAnsi="Arial" w:cs="Arial"/>
          <w:lang w:val="en-US"/>
        </w:rPr>
        <w:t xml:space="preserve"> e.g. the selection of countries </w:t>
      </w:r>
      <w:r w:rsidR="005B6EC2" w:rsidRPr="008F480F">
        <w:rPr>
          <w:rFonts w:ascii="Arial" w:hAnsi="Arial" w:cs="Arial"/>
          <w:lang w:val="en-US"/>
        </w:rPr>
        <w:t xml:space="preserve">by </w:t>
      </w:r>
      <w:r w:rsidR="000D5A40" w:rsidRPr="008F480F">
        <w:rPr>
          <w:rFonts w:ascii="Arial" w:hAnsi="Arial" w:cs="Arial"/>
          <w:lang w:val="en-US"/>
        </w:rPr>
        <w:t>application</w:t>
      </w:r>
      <w:r w:rsidR="005B6EC2" w:rsidRPr="008F480F">
        <w:rPr>
          <w:rFonts w:ascii="Arial" w:hAnsi="Arial" w:cs="Arial"/>
          <w:lang w:val="en-US"/>
        </w:rPr>
        <w:t>,</w:t>
      </w:r>
      <w:r w:rsidR="000D5A40" w:rsidRPr="008F480F">
        <w:rPr>
          <w:rFonts w:ascii="Arial" w:hAnsi="Arial" w:cs="Arial"/>
          <w:lang w:val="en-US"/>
        </w:rPr>
        <w:t xml:space="preserve"> or the management of country specific maintenance decision</w:t>
      </w:r>
      <w:r w:rsidR="005B6EC2" w:rsidRPr="008F480F">
        <w:rPr>
          <w:rFonts w:ascii="Arial" w:hAnsi="Arial" w:cs="Arial"/>
          <w:lang w:val="en-US"/>
        </w:rPr>
        <w:t>s</w:t>
      </w:r>
      <w:r w:rsidR="000D5A40" w:rsidRPr="008F480F">
        <w:rPr>
          <w:rFonts w:ascii="Arial" w:hAnsi="Arial" w:cs="Arial"/>
          <w:lang w:val="en-US"/>
        </w:rPr>
        <w:t>.</w:t>
      </w:r>
      <w:r w:rsidR="00E718B0">
        <w:rPr>
          <w:rFonts w:ascii="Arial" w:hAnsi="Arial" w:cs="Arial"/>
          <w:lang w:val="en-US"/>
        </w:rPr>
        <w:t xml:space="preserve"> </w:t>
      </w:r>
      <w:r w:rsidR="000D5A40" w:rsidRPr="008F480F">
        <w:rPr>
          <w:rFonts w:ascii="Arial" w:hAnsi="Arial" w:cs="Arial"/>
          <w:lang w:val="en-US"/>
        </w:rPr>
        <w:t xml:space="preserve"> Additionally, the distribution of costs which occur in the application procedure of the patent, the process and cost related to an external patent lawyer, translations</w:t>
      </w:r>
      <w:r w:rsidR="005B6EC2" w:rsidRPr="008F480F">
        <w:rPr>
          <w:rFonts w:ascii="Arial" w:hAnsi="Arial" w:cs="Arial"/>
          <w:lang w:val="en-US"/>
        </w:rPr>
        <w:t>,</w:t>
      </w:r>
      <w:r w:rsidR="000D5A40" w:rsidRPr="008F480F">
        <w:rPr>
          <w:rFonts w:ascii="Arial" w:hAnsi="Arial" w:cs="Arial"/>
          <w:lang w:val="en-US"/>
        </w:rPr>
        <w:t xml:space="preserve"> or yearly fees</w:t>
      </w:r>
      <w:r w:rsidR="005B6EC2" w:rsidRPr="008F480F">
        <w:rPr>
          <w:rFonts w:ascii="Arial" w:hAnsi="Arial" w:cs="Arial"/>
          <w:lang w:val="en-US"/>
        </w:rPr>
        <w:t>,</w:t>
      </w:r>
      <w:r w:rsidR="000D5A40" w:rsidRPr="008F480F">
        <w:rPr>
          <w:rFonts w:ascii="Arial" w:hAnsi="Arial" w:cs="Arial"/>
          <w:lang w:val="en-US"/>
        </w:rPr>
        <w:t xml:space="preserve"> should be agreed upon.</w:t>
      </w:r>
    </w:p>
    <w:p w:rsidR="00E718B0" w:rsidRPr="008F480F" w:rsidRDefault="00E718B0" w:rsidP="00E718B0">
      <w:pPr>
        <w:spacing w:line="240" w:lineRule="auto"/>
        <w:jc w:val="left"/>
        <w:rPr>
          <w:rFonts w:ascii="Arial" w:hAnsi="Arial" w:cs="Arial"/>
          <w:lang w:val="en-US"/>
        </w:rPr>
      </w:pPr>
    </w:p>
    <w:p w:rsidR="002650D4" w:rsidRPr="008F480F" w:rsidRDefault="000D5A40" w:rsidP="00E718B0">
      <w:pPr>
        <w:spacing w:line="240" w:lineRule="auto"/>
        <w:jc w:val="left"/>
        <w:rPr>
          <w:rFonts w:ascii="Arial" w:hAnsi="Arial" w:cs="Arial"/>
          <w:lang w:val="en-US"/>
        </w:rPr>
      </w:pPr>
      <w:r w:rsidRPr="008F480F">
        <w:rPr>
          <w:rFonts w:ascii="Arial" w:hAnsi="Arial" w:cs="Arial"/>
          <w:lang w:val="en-US"/>
        </w:rPr>
        <w:t xml:space="preserve">Management of </w:t>
      </w:r>
      <w:r w:rsidR="002650D4" w:rsidRPr="008F480F">
        <w:rPr>
          <w:rFonts w:ascii="Arial" w:hAnsi="Arial" w:cs="Arial"/>
          <w:lang w:val="en-US"/>
        </w:rPr>
        <w:t>knowledge</w:t>
      </w:r>
      <w:r w:rsidR="005B6EC2" w:rsidRPr="008F480F">
        <w:rPr>
          <w:rFonts w:ascii="Arial" w:hAnsi="Arial" w:cs="Arial"/>
          <w:lang w:val="en-US"/>
        </w:rPr>
        <w:t xml:space="preserve"> is</w:t>
      </w:r>
      <w:r w:rsidR="002650D4" w:rsidRPr="008F480F">
        <w:rPr>
          <w:rFonts w:ascii="Arial" w:hAnsi="Arial" w:cs="Arial"/>
          <w:lang w:val="en-US"/>
        </w:rPr>
        <w:t xml:space="preserve"> regarded as close to the content of the cooperation. </w:t>
      </w:r>
      <w:r w:rsidR="00E718B0">
        <w:rPr>
          <w:rFonts w:ascii="Arial" w:hAnsi="Arial" w:cs="Arial"/>
          <w:lang w:val="en-US"/>
        </w:rPr>
        <w:t xml:space="preserve"> </w:t>
      </w:r>
      <w:r w:rsidR="002650D4" w:rsidRPr="008F480F">
        <w:rPr>
          <w:rFonts w:ascii="Arial" w:hAnsi="Arial" w:cs="Arial"/>
          <w:lang w:val="en-US"/>
        </w:rPr>
        <w:t xml:space="preserve">To establish a successful cooperation the partners need to evaluate which additional knowledge and protection rights are necessary in order to realize results of the cooperation in a possible solo attempt. </w:t>
      </w:r>
    </w:p>
    <w:p w:rsidR="002650D4" w:rsidRPr="008F480F" w:rsidRDefault="005B12B8" w:rsidP="00916653">
      <w:pPr>
        <w:spacing w:line="360" w:lineRule="auto"/>
        <w:rPr>
          <w:rFonts w:ascii="Arial" w:hAnsi="Arial" w:cs="Arial"/>
          <w:lang w:val="en-US"/>
        </w:rPr>
      </w:pPr>
      <w:r w:rsidRPr="008F480F">
        <w:rPr>
          <w:rFonts w:ascii="Arial" w:hAnsi="Arial" w:cs="Arial"/>
          <w:noProof/>
          <w:lang w:val="en-US"/>
        </w:rPr>
        <w:lastRenderedPageBreak/>
        <w:drawing>
          <wp:inline distT="0" distB="0" distL="0" distR="0" wp14:anchorId="1482DD8A" wp14:editId="7B79A536">
            <wp:extent cx="5830784" cy="3346611"/>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32826" cy="3347783"/>
                    </a:xfrm>
                    <a:prstGeom prst="rect">
                      <a:avLst/>
                    </a:prstGeom>
                    <a:noFill/>
                  </pic:spPr>
                </pic:pic>
              </a:graphicData>
            </a:graphic>
          </wp:inline>
        </w:drawing>
      </w:r>
    </w:p>
    <w:p w:rsidR="005B12B8" w:rsidRPr="00EF5065" w:rsidRDefault="005B12B8" w:rsidP="00565B3C">
      <w:pPr>
        <w:pStyle w:val="Caption"/>
        <w:jc w:val="left"/>
        <w:rPr>
          <w:rFonts w:ascii="Arial" w:hAnsi="Arial" w:cs="Arial"/>
          <w:color w:val="auto"/>
          <w:sz w:val="22"/>
          <w:szCs w:val="22"/>
          <w:lang w:val="en-US"/>
        </w:rPr>
      </w:pPr>
      <w:r w:rsidRPr="00EF5065">
        <w:rPr>
          <w:rFonts w:ascii="Arial" w:hAnsi="Arial" w:cs="Arial"/>
          <w:color w:val="auto"/>
          <w:sz w:val="22"/>
          <w:szCs w:val="22"/>
          <w:lang w:val="en-US"/>
        </w:rPr>
        <w:t xml:space="preserve">Figure </w:t>
      </w:r>
      <w:r w:rsidR="0075005F">
        <w:rPr>
          <w:rFonts w:ascii="Arial" w:hAnsi="Arial" w:cs="Arial"/>
          <w:color w:val="auto"/>
          <w:sz w:val="22"/>
          <w:szCs w:val="22"/>
        </w:rPr>
        <w:t>26</w:t>
      </w:r>
      <w:r w:rsidRPr="00EF5065">
        <w:rPr>
          <w:rFonts w:ascii="Arial" w:hAnsi="Arial" w:cs="Arial"/>
          <w:color w:val="auto"/>
          <w:sz w:val="22"/>
          <w:szCs w:val="22"/>
          <w:lang w:val="en-US"/>
        </w:rPr>
        <w:t>:</w:t>
      </w:r>
      <w:r w:rsidR="00565B3C">
        <w:rPr>
          <w:rFonts w:ascii="Arial" w:hAnsi="Arial" w:cs="Arial"/>
          <w:color w:val="auto"/>
          <w:sz w:val="22"/>
          <w:szCs w:val="22"/>
          <w:lang w:val="en-US"/>
        </w:rPr>
        <w:t xml:space="preserve"> </w:t>
      </w:r>
      <w:r w:rsidRPr="00EF5065">
        <w:rPr>
          <w:rFonts w:ascii="Arial" w:hAnsi="Arial" w:cs="Arial"/>
          <w:color w:val="auto"/>
          <w:sz w:val="22"/>
          <w:szCs w:val="22"/>
          <w:lang w:val="en-US"/>
        </w:rPr>
        <w:t xml:space="preserve"> For the </w:t>
      </w:r>
      <w:r w:rsidR="00431903" w:rsidRPr="00EF5065">
        <w:rPr>
          <w:rFonts w:ascii="Arial" w:hAnsi="Arial" w:cs="Arial"/>
          <w:color w:val="auto"/>
          <w:sz w:val="22"/>
          <w:szCs w:val="22"/>
          <w:lang w:val="en-US"/>
        </w:rPr>
        <w:t>realization</w:t>
      </w:r>
      <w:r w:rsidRPr="00EF5065">
        <w:rPr>
          <w:rFonts w:ascii="Arial" w:hAnsi="Arial" w:cs="Arial"/>
          <w:color w:val="auto"/>
          <w:sz w:val="22"/>
          <w:szCs w:val="22"/>
          <w:lang w:val="en-US"/>
        </w:rPr>
        <w:t xml:space="preserve"> of the cooperation results it is important who is allowed to use which IP</w:t>
      </w:r>
      <w:r w:rsidR="00431903" w:rsidRPr="00EF5065">
        <w:rPr>
          <w:rFonts w:ascii="Arial" w:hAnsi="Arial" w:cs="Arial"/>
          <w:color w:val="auto"/>
          <w:sz w:val="22"/>
          <w:szCs w:val="22"/>
          <w:lang w:val="en-US"/>
        </w:rPr>
        <w:t xml:space="preserve"> (source:</w:t>
      </w:r>
      <w:r w:rsidR="00565B3C">
        <w:rPr>
          <w:rFonts w:ascii="Arial" w:hAnsi="Arial" w:cs="Arial"/>
          <w:color w:val="auto"/>
          <w:sz w:val="22"/>
          <w:szCs w:val="22"/>
          <w:lang w:val="en-US"/>
        </w:rPr>
        <w:t xml:space="preserve"> </w:t>
      </w:r>
      <w:r w:rsidR="00431903" w:rsidRPr="00EF5065">
        <w:rPr>
          <w:rFonts w:ascii="Arial" w:hAnsi="Arial" w:cs="Arial"/>
          <w:color w:val="auto"/>
          <w:sz w:val="22"/>
          <w:szCs w:val="22"/>
          <w:lang w:val="en-US"/>
        </w:rPr>
        <w:t xml:space="preserve"> Bader 2006, p. </w:t>
      </w:r>
      <w:r w:rsidR="00A36FCE" w:rsidRPr="00EF5065">
        <w:rPr>
          <w:rFonts w:ascii="Arial" w:hAnsi="Arial" w:cs="Arial"/>
          <w:color w:val="auto"/>
          <w:sz w:val="22"/>
          <w:szCs w:val="22"/>
          <w:lang w:val="en-US"/>
        </w:rPr>
        <w:t>172</w:t>
      </w:r>
      <w:r w:rsidR="00431903" w:rsidRPr="00EF5065">
        <w:rPr>
          <w:rFonts w:ascii="Arial" w:hAnsi="Arial" w:cs="Arial"/>
          <w:color w:val="auto"/>
          <w:sz w:val="22"/>
          <w:szCs w:val="22"/>
          <w:lang w:val="en-US"/>
        </w:rPr>
        <w:t>)</w:t>
      </w:r>
    </w:p>
    <w:p w:rsidR="004B7C42" w:rsidRPr="008F480F" w:rsidRDefault="004B7C42" w:rsidP="00565B3C">
      <w:pPr>
        <w:spacing w:line="240" w:lineRule="auto"/>
        <w:jc w:val="left"/>
        <w:rPr>
          <w:rFonts w:ascii="Arial" w:hAnsi="Arial" w:cs="Arial"/>
          <w:lang w:val="en-US"/>
        </w:rPr>
      </w:pPr>
    </w:p>
    <w:p w:rsidR="007701A3" w:rsidRDefault="005B12B8" w:rsidP="00565B3C">
      <w:pPr>
        <w:spacing w:line="240" w:lineRule="auto"/>
        <w:jc w:val="left"/>
        <w:rPr>
          <w:rFonts w:ascii="Arial" w:hAnsi="Arial" w:cs="Arial"/>
          <w:lang w:val="en-US"/>
        </w:rPr>
      </w:pPr>
      <w:r w:rsidRPr="008F480F">
        <w:rPr>
          <w:rFonts w:ascii="Arial" w:hAnsi="Arial" w:cs="Arial"/>
          <w:lang w:val="en-US"/>
        </w:rPr>
        <w:t xml:space="preserve">Besides the knowledge or IP that was created in the cooperation (Foreground IP), the knowledge that the partners are directly </w:t>
      </w:r>
      <w:r w:rsidR="00BD4E85" w:rsidRPr="008F480F">
        <w:rPr>
          <w:rFonts w:ascii="Arial" w:hAnsi="Arial" w:cs="Arial"/>
          <w:lang w:val="en-US"/>
        </w:rPr>
        <w:t>transferring</w:t>
      </w:r>
      <w:r w:rsidRPr="008F480F">
        <w:rPr>
          <w:rFonts w:ascii="Arial" w:hAnsi="Arial" w:cs="Arial"/>
          <w:lang w:val="en-US"/>
        </w:rPr>
        <w:t xml:space="preserve"> into the cooperation (Background IP) is important. </w:t>
      </w:r>
      <w:r w:rsidR="00565B3C">
        <w:rPr>
          <w:rFonts w:ascii="Arial" w:hAnsi="Arial" w:cs="Arial"/>
          <w:lang w:val="en-US"/>
        </w:rPr>
        <w:t xml:space="preserve"> </w:t>
      </w:r>
      <w:r w:rsidR="00BD4E85" w:rsidRPr="008F480F">
        <w:rPr>
          <w:rFonts w:ascii="Arial" w:hAnsi="Arial" w:cs="Arial"/>
          <w:lang w:val="en-US"/>
        </w:rPr>
        <w:t>If the partners are exchanging knowledge before the start of the cooperation</w:t>
      </w:r>
      <w:r w:rsidR="005B6EC2" w:rsidRPr="008F480F">
        <w:rPr>
          <w:rFonts w:ascii="Arial" w:hAnsi="Arial" w:cs="Arial"/>
          <w:lang w:val="en-US"/>
        </w:rPr>
        <w:t>,</w:t>
      </w:r>
      <w:r w:rsidR="00BD4E85" w:rsidRPr="008F480F">
        <w:rPr>
          <w:rFonts w:ascii="Arial" w:hAnsi="Arial" w:cs="Arial"/>
          <w:lang w:val="en-US"/>
        </w:rPr>
        <w:t xml:space="preserve"> e.g. in order to test if the selected partner is the right one, a non-disclosure agreement should be agreed upon, to document the exchange and to </w:t>
      </w:r>
      <w:r w:rsidR="00316D24" w:rsidRPr="008F480F">
        <w:rPr>
          <w:rFonts w:ascii="Arial" w:hAnsi="Arial" w:cs="Arial"/>
          <w:lang w:val="en-US"/>
        </w:rPr>
        <w:t xml:space="preserve">formalize </w:t>
      </w:r>
      <w:r w:rsidR="00BD4E85" w:rsidRPr="008F480F">
        <w:rPr>
          <w:rFonts w:ascii="Arial" w:hAnsi="Arial" w:cs="Arial"/>
          <w:lang w:val="en-US"/>
        </w:rPr>
        <w:t>it.</w:t>
      </w:r>
      <w:r w:rsidR="00565B3C">
        <w:rPr>
          <w:rFonts w:ascii="Arial" w:hAnsi="Arial" w:cs="Arial"/>
          <w:lang w:val="en-US"/>
        </w:rPr>
        <w:t xml:space="preserve"> </w:t>
      </w:r>
      <w:r w:rsidR="00BD4E85" w:rsidRPr="008F480F">
        <w:rPr>
          <w:rFonts w:ascii="Arial" w:hAnsi="Arial" w:cs="Arial"/>
          <w:lang w:val="en-US"/>
        </w:rPr>
        <w:t xml:space="preserve"> Too many cooperation negotiation</w:t>
      </w:r>
      <w:r w:rsidR="00316D24" w:rsidRPr="008F480F">
        <w:rPr>
          <w:rFonts w:ascii="Arial" w:hAnsi="Arial" w:cs="Arial"/>
          <w:lang w:val="en-US"/>
        </w:rPr>
        <w:t>s</w:t>
      </w:r>
      <w:r w:rsidR="00BD4E85" w:rsidRPr="008F480F">
        <w:rPr>
          <w:rFonts w:ascii="Arial" w:hAnsi="Arial" w:cs="Arial"/>
          <w:lang w:val="en-US"/>
        </w:rPr>
        <w:t xml:space="preserve"> and resulting agreements focus only on the foreground IP. </w:t>
      </w:r>
      <w:r w:rsidR="00565B3C">
        <w:rPr>
          <w:rFonts w:ascii="Arial" w:hAnsi="Arial" w:cs="Arial"/>
          <w:lang w:val="en-US"/>
        </w:rPr>
        <w:t xml:space="preserve"> </w:t>
      </w:r>
      <w:r w:rsidR="00BD4E85" w:rsidRPr="008F480F">
        <w:rPr>
          <w:rFonts w:ascii="Arial" w:hAnsi="Arial" w:cs="Arial"/>
          <w:lang w:val="en-US"/>
        </w:rPr>
        <w:t xml:space="preserve">Difficulties can occur when activities parallel to the cooperation result in relevant, </w:t>
      </w:r>
      <w:r w:rsidR="00431903" w:rsidRPr="008F480F">
        <w:rPr>
          <w:rFonts w:ascii="Arial" w:hAnsi="Arial" w:cs="Arial"/>
          <w:lang w:val="en-US"/>
        </w:rPr>
        <w:t xml:space="preserve">proprietary </w:t>
      </w:r>
      <w:r w:rsidR="00BD4E85" w:rsidRPr="008F480F">
        <w:rPr>
          <w:rFonts w:ascii="Arial" w:hAnsi="Arial" w:cs="Arial"/>
          <w:lang w:val="en-US"/>
        </w:rPr>
        <w:t>IP that can only be used by one of the partners (</w:t>
      </w:r>
      <w:proofErr w:type="spellStart"/>
      <w:r w:rsidR="00BD4E85" w:rsidRPr="008F480F">
        <w:rPr>
          <w:rFonts w:ascii="Arial" w:hAnsi="Arial" w:cs="Arial"/>
          <w:lang w:val="en-US"/>
        </w:rPr>
        <w:t>Sideground</w:t>
      </w:r>
      <w:proofErr w:type="spellEnd"/>
      <w:r w:rsidR="00BD4E85" w:rsidRPr="008F480F">
        <w:rPr>
          <w:rFonts w:ascii="Arial" w:hAnsi="Arial" w:cs="Arial"/>
          <w:lang w:val="en-US"/>
        </w:rPr>
        <w:t xml:space="preserve"> IP). </w:t>
      </w:r>
    </w:p>
    <w:p w:rsidR="00565B3C" w:rsidRPr="008F480F" w:rsidRDefault="00565B3C" w:rsidP="00565B3C">
      <w:pPr>
        <w:spacing w:line="240" w:lineRule="auto"/>
        <w:jc w:val="left"/>
        <w:rPr>
          <w:rFonts w:ascii="Arial" w:hAnsi="Arial" w:cs="Arial"/>
          <w:lang w:val="en-US"/>
        </w:rPr>
      </w:pPr>
    </w:p>
    <w:p w:rsidR="00BD4E85" w:rsidRPr="008F480F" w:rsidRDefault="00BD4E85" w:rsidP="00565B3C">
      <w:pPr>
        <w:spacing w:line="240" w:lineRule="auto"/>
        <w:jc w:val="left"/>
        <w:rPr>
          <w:rFonts w:ascii="Arial" w:hAnsi="Arial" w:cs="Arial"/>
          <w:lang w:val="en-US"/>
        </w:rPr>
      </w:pPr>
      <w:r w:rsidRPr="008F480F">
        <w:rPr>
          <w:rFonts w:ascii="Arial" w:hAnsi="Arial" w:cs="Arial"/>
          <w:lang w:val="en-US"/>
        </w:rPr>
        <w:t>After the cooperation the question comes up</w:t>
      </w:r>
      <w:r w:rsidR="00316D24" w:rsidRPr="008F480F">
        <w:rPr>
          <w:rFonts w:ascii="Arial" w:hAnsi="Arial" w:cs="Arial"/>
          <w:lang w:val="en-US"/>
        </w:rPr>
        <w:t xml:space="preserve"> as to</w:t>
      </w:r>
      <w:r w:rsidRPr="008F480F">
        <w:rPr>
          <w:rFonts w:ascii="Arial" w:hAnsi="Arial" w:cs="Arial"/>
          <w:lang w:val="en-US"/>
        </w:rPr>
        <w:t xml:space="preserve"> how </w:t>
      </w:r>
      <w:r w:rsidR="00316D24" w:rsidRPr="008F480F">
        <w:rPr>
          <w:rFonts w:ascii="Arial" w:hAnsi="Arial" w:cs="Arial"/>
          <w:lang w:val="en-US"/>
        </w:rPr>
        <w:t xml:space="preserve">best </w:t>
      </w:r>
      <w:r w:rsidRPr="008F480F">
        <w:rPr>
          <w:rFonts w:ascii="Arial" w:hAnsi="Arial" w:cs="Arial"/>
          <w:lang w:val="en-US"/>
        </w:rPr>
        <w:t>deal with the residual knowledge (Residual Information) and the knowledge created after the cooperation (</w:t>
      </w:r>
      <w:proofErr w:type="spellStart"/>
      <w:r w:rsidRPr="008F480F">
        <w:rPr>
          <w:rFonts w:ascii="Arial" w:hAnsi="Arial" w:cs="Arial"/>
          <w:lang w:val="en-US"/>
        </w:rPr>
        <w:t>Postground</w:t>
      </w:r>
      <w:proofErr w:type="spellEnd"/>
      <w:r w:rsidRPr="008F480F">
        <w:rPr>
          <w:rFonts w:ascii="Arial" w:hAnsi="Arial" w:cs="Arial"/>
          <w:lang w:val="en-US"/>
        </w:rPr>
        <w:t xml:space="preserve"> IP), like improvement of marketing strategies or process improvements.</w:t>
      </w:r>
      <w:r w:rsidR="00431903" w:rsidRPr="008F480F">
        <w:rPr>
          <w:rFonts w:ascii="Arial" w:hAnsi="Arial" w:cs="Arial"/>
          <w:lang w:val="en-US"/>
        </w:rPr>
        <w:t xml:space="preserve"> </w:t>
      </w:r>
      <w:r w:rsidR="00565B3C">
        <w:rPr>
          <w:rFonts w:ascii="Arial" w:hAnsi="Arial" w:cs="Arial"/>
          <w:lang w:val="en-US"/>
        </w:rPr>
        <w:t xml:space="preserve"> </w:t>
      </w:r>
      <w:r w:rsidR="00431903" w:rsidRPr="008F480F">
        <w:rPr>
          <w:rFonts w:ascii="Arial" w:hAnsi="Arial" w:cs="Arial"/>
          <w:lang w:val="en-US"/>
        </w:rPr>
        <w:t xml:space="preserve">One possible solution </w:t>
      </w:r>
      <w:r w:rsidR="00316D24" w:rsidRPr="008F480F">
        <w:rPr>
          <w:rFonts w:ascii="Arial" w:hAnsi="Arial" w:cs="Arial"/>
          <w:lang w:val="en-US"/>
        </w:rPr>
        <w:t>which</w:t>
      </w:r>
      <w:r w:rsidR="00F13096" w:rsidRPr="008F480F">
        <w:rPr>
          <w:rFonts w:ascii="Arial" w:hAnsi="Arial" w:cs="Arial"/>
          <w:lang w:val="en-US"/>
        </w:rPr>
        <w:t xml:space="preserve"> </w:t>
      </w:r>
      <w:r w:rsidR="00431903" w:rsidRPr="008F480F">
        <w:rPr>
          <w:rFonts w:ascii="Arial" w:hAnsi="Arial" w:cs="Arial"/>
          <w:lang w:val="en-US"/>
        </w:rPr>
        <w:t>deal</w:t>
      </w:r>
      <w:r w:rsidR="00316D24" w:rsidRPr="008F480F">
        <w:rPr>
          <w:rFonts w:ascii="Arial" w:hAnsi="Arial" w:cs="Arial"/>
          <w:lang w:val="en-US"/>
        </w:rPr>
        <w:t>s</w:t>
      </w:r>
      <w:r w:rsidR="00431903" w:rsidRPr="008F480F">
        <w:rPr>
          <w:rFonts w:ascii="Arial" w:hAnsi="Arial" w:cs="Arial"/>
          <w:lang w:val="en-US"/>
        </w:rPr>
        <w:t xml:space="preserve"> with the knowledge close to the cooperation might be temporary supply or purchase rights. </w:t>
      </w:r>
      <w:r w:rsidR="00565B3C">
        <w:rPr>
          <w:rFonts w:ascii="Arial" w:hAnsi="Arial" w:cs="Arial"/>
          <w:lang w:val="en-US"/>
        </w:rPr>
        <w:t xml:space="preserve"> </w:t>
      </w:r>
      <w:r w:rsidR="00431903" w:rsidRPr="008F480F">
        <w:rPr>
          <w:rFonts w:ascii="Arial" w:hAnsi="Arial" w:cs="Arial"/>
          <w:lang w:val="en-US"/>
        </w:rPr>
        <w:t>These agreements are very common in the automotive and consumer goods industry.</w:t>
      </w:r>
    </w:p>
    <w:p w:rsidR="004B7C42" w:rsidRPr="008F480F" w:rsidRDefault="004B7C42" w:rsidP="00565B3C">
      <w:pPr>
        <w:spacing w:line="240" w:lineRule="auto"/>
        <w:jc w:val="left"/>
        <w:rPr>
          <w:rFonts w:ascii="Arial" w:hAnsi="Arial" w:cs="Arial"/>
          <w:lang w:val="en-US"/>
        </w:rPr>
      </w:pPr>
    </w:p>
    <w:p w:rsidR="004B7C42" w:rsidRDefault="004B7C42" w:rsidP="00565B3C">
      <w:pPr>
        <w:spacing w:line="240" w:lineRule="auto"/>
        <w:jc w:val="left"/>
        <w:rPr>
          <w:rFonts w:ascii="Arial" w:hAnsi="Arial" w:cs="Arial"/>
          <w:lang w:val="en-US"/>
        </w:rPr>
      </w:pPr>
    </w:p>
    <w:p w:rsidR="003E76CB" w:rsidRDefault="003E76CB" w:rsidP="00565B3C">
      <w:pPr>
        <w:spacing w:line="240" w:lineRule="auto"/>
        <w:jc w:val="left"/>
        <w:rPr>
          <w:rFonts w:ascii="Arial" w:hAnsi="Arial" w:cs="Arial"/>
          <w:lang w:val="en-US"/>
        </w:rPr>
      </w:pPr>
    </w:p>
    <w:p w:rsidR="003E76CB" w:rsidRPr="008F480F" w:rsidRDefault="003E76CB" w:rsidP="00565B3C">
      <w:pPr>
        <w:spacing w:line="240" w:lineRule="auto"/>
        <w:jc w:val="left"/>
        <w:rPr>
          <w:rFonts w:ascii="Arial" w:hAnsi="Arial" w:cs="Arial"/>
          <w:lang w:val="en-US"/>
        </w:rPr>
      </w:pPr>
    </w:p>
    <w:p w:rsidR="004B7C42" w:rsidRPr="008F480F" w:rsidRDefault="004B7C42" w:rsidP="00565B3C">
      <w:pPr>
        <w:spacing w:line="240" w:lineRule="auto"/>
        <w:jc w:val="left"/>
        <w:rPr>
          <w:rFonts w:ascii="Arial" w:hAnsi="Arial" w:cs="Arial"/>
          <w:lang w:val="en-US"/>
        </w:rPr>
      </w:pPr>
    </w:p>
    <w:p w:rsidR="00565B3C" w:rsidRDefault="00565B3C">
      <w:pPr>
        <w:rPr>
          <w:rFonts w:ascii="Arial" w:hAnsi="Arial" w:cs="Arial"/>
          <w:lang w:val="en-US"/>
        </w:rPr>
      </w:pPr>
      <w:r>
        <w:rPr>
          <w:rFonts w:ascii="Arial" w:hAnsi="Arial" w:cs="Arial"/>
          <w:lang w:val="en-US"/>
        </w:rPr>
        <w:br w:type="page"/>
      </w:r>
    </w:p>
    <w:p w:rsidR="004B7C42" w:rsidRPr="008F480F" w:rsidRDefault="004B7C42" w:rsidP="00565B3C">
      <w:pPr>
        <w:spacing w:line="240" w:lineRule="auto"/>
        <w:jc w:val="left"/>
        <w:rPr>
          <w:rFonts w:ascii="Arial" w:hAnsi="Arial" w:cs="Arial"/>
          <w:lang w:val="en-US"/>
        </w:rPr>
      </w:pPr>
    </w:p>
    <w:p w:rsidR="00C84FC1" w:rsidRDefault="00405E25" w:rsidP="00565B3C">
      <w:pPr>
        <w:pStyle w:val="berschr1"/>
        <w:spacing w:line="240" w:lineRule="auto"/>
        <w:jc w:val="left"/>
        <w:rPr>
          <w:rFonts w:ascii="Arial" w:hAnsi="Arial" w:cs="Arial"/>
          <w:sz w:val="22"/>
        </w:rPr>
      </w:pPr>
      <w:bookmarkStart w:id="41" w:name="_Toc423102177"/>
      <w:r w:rsidRPr="008F480F">
        <w:rPr>
          <w:rFonts w:ascii="Arial" w:hAnsi="Arial" w:cs="Arial"/>
          <w:sz w:val="22"/>
        </w:rPr>
        <w:t>Summary</w:t>
      </w:r>
      <w:bookmarkEnd w:id="41"/>
    </w:p>
    <w:p w:rsidR="00565B3C" w:rsidRPr="008F480F" w:rsidRDefault="00565B3C" w:rsidP="00565B3C">
      <w:pPr>
        <w:pStyle w:val="berschr1"/>
        <w:numPr>
          <w:ilvl w:val="0"/>
          <w:numId w:val="0"/>
        </w:numPr>
        <w:spacing w:line="240" w:lineRule="auto"/>
        <w:ind w:left="360"/>
        <w:jc w:val="left"/>
        <w:rPr>
          <w:rFonts w:ascii="Arial" w:hAnsi="Arial" w:cs="Arial"/>
          <w:sz w:val="22"/>
        </w:rPr>
      </w:pPr>
    </w:p>
    <w:p w:rsidR="0091579C" w:rsidRPr="008F480F" w:rsidRDefault="005C6878" w:rsidP="00565B3C">
      <w:pPr>
        <w:spacing w:line="240" w:lineRule="auto"/>
        <w:jc w:val="left"/>
        <w:rPr>
          <w:rFonts w:ascii="Arial" w:hAnsi="Arial" w:cs="Arial"/>
          <w:lang w:val="en-US"/>
        </w:rPr>
      </w:pPr>
      <w:r w:rsidRPr="008F480F">
        <w:rPr>
          <w:rFonts w:ascii="Arial" w:hAnsi="Arial" w:cs="Arial"/>
          <w:lang w:val="en-GB"/>
        </w:rPr>
        <w:t>This guide aimed to be a “how-to” toolkit designed particularly for SMEs advising them on some of the most important questions like “when to cooperate”, “with whom to cooperate” and “how to settle a successful cooperation agreement”.  This guide started with providing some data on the use of open innovation activities and their related risks.</w:t>
      </w:r>
      <w:r w:rsidR="00565B3C">
        <w:rPr>
          <w:rFonts w:ascii="Arial" w:hAnsi="Arial" w:cs="Arial"/>
          <w:lang w:val="en-GB"/>
        </w:rPr>
        <w:t xml:space="preserve"> </w:t>
      </w:r>
      <w:r w:rsidRPr="008F480F">
        <w:rPr>
          <w:rFonts w:ascii="Arial" w:hAnsi="Arial" w:cs="Arial"/>
          <w:lang w:val="en-GB"/>
        </w:rPr>
        <w:t xml:space="preserve"> It then gave some framework how to find the appropriate balance between own (make) and cooperative development (ally) and provided help how to set up a network with collaboration partners in order to accelerate innovation and improve efficiency.</w:t>
      </w:r>
      <w:r w:rsidR="00565B3C">
        <w:rPr>
          <w:rFonts w:ascii="Arial" w:hAnsi="Arial" w:cs="Arial"/>
          <w:lang w:val="en-GB"/>
        </w:rPr>
        <w:t xml:space="preserve"> </w:t>
      </w:r>
      <w:r w:rsidRPr="008F480F">
        <w:rPr>
          <w:rFonts w:ascii="Arial" w:hAnsi="Arial" w:cs="Arial"/>
          <w:lang w:val="en-GB"/>
        </w:rPr>
        <w:t xml:space="preserve"> Additionally, this guide explained why the corporate strategy defines the balance as well as the selection of activity necessary for benefiting from open innovation. </w:t>
      </w:r>
      <w:r w:rsidR="00565B3C">
        <w:rPr>
          <w:rFonts w:ascii="Arial" w:hAnsi="Arial" w:cs="Arial"/>
          <w:lang w:val="en-GB"/>
        </w:rPr>
        <w:t xml:space="preserve"> </w:t>
      </w:r>
      <w:r w:rsidRPr="008F480F">
        <w:rPr>
          <w:rFonts w:ascii="Arial" w:hAnsi="Arial" w:cs="Arial"/>
          <w:lang w:val="en-GB"/>
        </w:rPr>
        <w:t>Consequently, after knowing how much collaboration activities need to be launched with whom, the guide concluded with the description of different collaborative IP agreements and organisational forms with their related advantages and disadvantages.</w:t>
      </w:r>
      <w:r w:rsidR="0091579C" w:rsidRPr="008F480F">
        <w:rPr>
          <w:rFonts w:ascii="Arial" w:hAnsi="Arial" w:cs="Arial"/>
          <w:lang w:val="en-US"/>
        </w:rPr>
        <w:br w:type="page"/>
      </w:r>
    </w:p>
    <w:p w:rsidR="00BC348A" w:rsidRDefault="00BC348A" w:rsidP="00916653">
      <w:pPr>
        <w:pStyle w:val="berschr1"/>
        <w:spacing w:line="360" w:lineRule="auto"/>
        <w:rPr>
          <w:rFonts w:ascii="Arial" w:hAnsi="Arial" w:cs="Arial"/>
          <w:sz w:val="22"/>
        </w:rPr>
      </w:pPr>
      <w:bookmarkStart w:id="42" w:name="_Toc423102178"/>
      <w:r w:rsidRPr="008F480F">
        <w:rPr>
          <w:rFonts w:ascii="Arial" w:hAnsi="Arial" w:cs="Arial"/>
          <w:sz w:val="22"/>
        </w:rPr>
        <w:lastRenderedPageBreak/>
        <w:t>References</w:t>
      </w:r>
      <w:bookmarkEnd w:id="42"/>
    </w:p>
    <w:p w:rsidR="006D65C3" w:rsidRPr="008F480F" w:rsidRDefault="006D65C3" w:rsidP="006D65C3">
      <w:pPr>
        <w:pStyle w:val="berschr1"/>
        <w:numPr>
          <w:ilvl w:val="0"/>
          <w:numId w:val="0"/>
        </w:numPr>
        <w:spacing w:line="360" w:lineRule="auto"/>
        <w:ind w:left="360"/>
        <w:rPr>
          <w:rFonts w:ascii="Arial" w:hAnsi="Arial" w:cs="Arial"/>
          <w:sz w:val="22"/>
        </w:rPr>
      </w:pPr>
    </w:p>
    <w:p w:rsidR="00342281" w:rsidRPr="008F480F" w:rsidRDefault="00342281" w:rsidP="00405E25">
      <w:pPr>
        <w:pStyle w:val="ListParagraph"/>
        <w:spacing w:line="360" w:lineRule="auto"/>
        <w:ind w:left="426" w:hanging="426"/>
        <w:rPr>
          <w:rFonts w:ascii="Arial" w:hAnsi="Arial" w:cs="Arial"/>
          <w:lang w:val="en-US"/>
        </w:rPr>
      </w:pPr>
      <w:proofErr w:type="gramStart"/>
      <w:r w:rsidRPr="008F480F">
        <w:rPr>
          <w:rFonts w:ascii="Arial" w:hAnsi="Arial" w:cs="Arial"/>
          <w:lang w:val="en-US"/>
        </w:rPr>
        <w:t>Bader</w:t>
      </w:r>
      <w:r w:rsidR="000A5159" w:rsidRPr="008F480F">
        <w:rPr>
          <w:rFonts w:ascii="Arial" w:hAnsi="Arial" w:cs="Arial"/>
          <w:lang w:val="en-US"/>
        </w:rPr>
        <w:t>, M.</w:t>
      </w:r>
      <w:r w:rsidRPr="008F480F">
        <w:rPr>
          <w:rFonts w:ascii="Arial" w:hAnsi="Arial" w:cs="Arial"/>
          <w:lang w:val="en-US"/>
        </w:rPr>
        <w:t xml:space="preserve"> (2006)</w:t>
      </w:r>
      <w:r w:rsidR="000A5159" w:rsidRPr="008F480F">
        <w:rPr>
          <w:rFonts w:ascii="Arial" w:hAnsi="Arial" w:cs="Arial"/>
          <w:lang w:val="en-US"/>
        </w:rPr>
        <w:t>.</w:t>
      </w:r>
      <w:proofErr w:type="gramEnd"/>
      <w:r w:rsidR="000A5159" w:rsidRPr="008F480F">
        <w:rPr>
          <w:rFonts w:ascii="Arial" w:hAnsi="Arial" w:cs="Arial"/>
          <w:lang w:val="en-US"/>
        </w:rPr>
        <w:t xml:space="preserve"> </w:t>
      </w:r>
      <w:proofErr w:type="gramStart"/>
      <w:r w:rsidR="000A5159" w:rsidRPr="008F480F">
        <w:rPr>
          <w:rFonts w:ascii="Arial" w:hAnsi="Arial" w:cs="Arial"/>
          <w:lang w:val="en-US"/>
        </w:rPr>
        <w:t>Intellectual Property Management in R&amp;D Collaborations.</w:t>
      </w:r>
      <w:proofErr w:type="gramEnd"/>
      <w:r w:rsidR="000A5159" w:rsidRPr="008F480F">
        <w:rPr>
          <w:rFonts w:ascii="Arial" w:hAnsi="Arial" w:cs="Arial"/>
          <w:lang w:val="en-US"/>
        </w:rPr>
        <w:t xml:space="preserve"> </w:t>
      </w:r>
      <w:proofErr w:type="gramStart"/>
      <w:r w:rsidR="000A5159" w:rsidRPr="008F480F">
        <w:rPr>
          <w:rFonts w:ascii="Arial" w:hAnsi="Arial" w:cs="Arial"/>
          <w:lang w:val="en-US"/>
        </w:rPr>
        <w:t>The Case of the Service Industry Sector.</w:t>
      </w:r>
      <w:proofErr w:type="gramEnd"/>
      <w:r w:rsidR="000A5159" w:rsidRPr="008F480F">
        <w:rPr>
          <w:rFonts w:ascii="Arial" w:hAnsi="Arial" w:cs="Arial"/>
          <w:lang w:val="en-US"/>
        </w:rPr>
        <w:t xml:space="preserve"> </w:t>
      </w:r>
      <w:proofErr w:type="spellStart"/>
      <w:proofErr w:type="gramStart"/>
      <w:r w:rsidR="000A5159" w:rsidRPr="008F480F">
        <w:rPr>
          <w:rFonts w:ascii="Arial" w:hAnsi="Arial" w:cs="Arial"/>
          <w:lang w:val="en-US"/>
        </w:rPr>
        <w:t>Physica-Verlag</w:t>
      </w:r>
      <w:proofErr w:type="spellEnd"/>
      <w:r w:rsidR="000A5159" w:rsidRPr="008F480F">
        <w:rPr>
          <w:rFonts w:ascii="Arial" w:hAnsi="Arial" w:cs="Arial"/>
          <w:lang w:val="en-US"/>
        </w:rPr>
        <w:t>, Heidelberg.</w:t>
      </w:r>
      <w:proofErr w:type="gramEnd"/>
    </w:p>
    <w:p w:rsidR="00C20F91" w:rsidRPr="008F480F" w:rsidRDefault="00C20F91" w:rsidP="00C20F91">
      <w:pPr>
        <w:pStyle w:val="ListParagraph"/>
        <w:spacing w:line="360" w:lineRule="auto"/>
        <w:ind w:left="426" w:hanging="426"/>
        <w:rPr>
          <w:rFonts w:ascii="Arial" w:hAnsi="Arial" w:cs="Arial"/>
          <w:lang w:val="en-US"/>
        </w:rPr>
      </w:pPr>
      <w:r w:rsidRPr="008F480F">
        <w:rPr>
          <w:rFonts w:ascii="Arial" w:hAnsi="Arial" w:cs="Arial"/>
          <w:lang w:val="en-US"/>
        </w:rPr>
        <w:t xml:space="preserve">Bader, K. and </w:t>
      </w:r>
      <w:proofErr w:type="spellStart"/>
      <w:r w:rsidRPr="008F480F">
        <w:rPr>
          <w:rFonts w:ascii="Arial" w:hAnsi="Arial" w:cs="Arial"/>
          <w:lang w:val="en-US"/>
        </w:rPr>
        <w:t>Enkel</w:t>
      </w:r>
      <w:proofErr w:type="spellEnd"/>
      <w:r w:rsidRPr="008F480F">
        <w:rPr>
          <w:rFonts w:ascii="Arial" w:hAnsi="Arial" w:cs="Arial"/>
          <w:lang w:val="en-US"/>
        </w:rPr>
        <w:t>, E. (2014): Understanding a firm’s choice for openness: Strategy as determinant. International Journal of Technology Management, 66 (2/3): 156-182.</w:t>
      </w:r>
    </w:p>
    <w:p w:rsidR="00342281" w:rsidRPr="008F480F" w:rsidRDefault="00342281" w:rsidP="00405E25">
      <w:pPr>
        <w:pStyle w:val="ListParagraph"/>
        <w:spacing w:line="360" w:lineRule="auto"/>
        <w:ind w:left="426" w:hanging="426"/>
        <w:rPr>
          <w:rFonts w:ascii="Arial" w:hAnsi="Arial" w:cs="Arial"/>
          <w:lang w:val="en-GB"/>
        </w:rPr>
      </w:pPr>
      <w:r w:rsidRPr="008F480F">
        <w:rPr>
          <w:rFonts w:ascii="Arial" w:hAnsi="Arial" w:cs="Arial"/>
          <w:lang w:val="en-US"/>
        </w:rPr>
        <w:t>Brown</w:t>
      </w:r>
      <w:r w:rsidR="000A5159" w:rsidRPr="008F480F">
        <w:rPr>
          <w:rFonts w:ascii="Arial" w:hAnsi="Arial" w:cs="Arial"/>
          <w:lang w:val="en-US"/>
        </w:rPr>
        <w:t>, J.</w:t>
      </w:r>
      <w:r w:rsidRPr="008F480F">
        <w:rPr>
          <w:rFonts w:ascii="Arial" w:hAnsi="Arial" w:cs="Arial"/>
          <w:lang w:val="en-US"/>
        </w:rPr>
        <w:t xml:space="preserve"> (2000)</w:t>
      </w:r>
      <w:r w:rsidR="000A5159" w:rsidRPr="008F480F">
        <w:rPr>
          <w:rFonts w:ascii="Arial" w:hAnsi="Arial" w:cs="Arial"/>
          <w:lang w:val="en-US"/>
        </w:rPr>
        <w:t xml:space="preserve">. </w:t>
      </w:r>
      <w:r w:rsidR="00A36FCE" w:rsidRPr="008F480F">
        <w:rPr>
          <w:rFonts w:ascii="Arial" w:hAnsi="Arial" w:cs="Arial"/>
          <w:lang w:val="en-US"/>
        </w:rPr>
        <w:t>Allocations</w:t>
      </w:r>
      <w:r w:rsidR="000A5159" w:rsidRPr="008F480F">
        <w:rPr>
          <w:rFonts w:ascii="Arial" w:hAnsi="Arial" w:cs="Arial"/>
          <w:lang w:val="en-US"/>
        </w:rPr>
        <w:t xml:space="preserve"> of ownership of inventions in joint development agreements – the </w:t>
      </w:r>
      <w:proofErr w:type="gramStart"/>
      <w:r w:rsidR="000A5159" w:rsidRPr="008F480F">
        <w:rPr>
          <w:rFonts w:ascii="Arial" w:hAnsi="Arial" w:cs="Arial"/>
          <w:lang w:val="en-US"/>
        </w:rPr>
        <w:t>united kingdom</w:t>
      </w:r>
      <w:proofErr w:type="gramEnd"/>
      <w:r w:rsidR="000A5159" w:rsidRPr="008F480F">
        <w:rPr>
          <w:rFonts w:ascii="Arial" w:hAnsi="Arial" w:cs="Arial"/>
          <w:lang w:val="en-US"/>
        </w:rPr>
        <w:t xml:space="preserve"> perspective. </w:t>
      </w:r>
      <w:r w:rsidR="00A36FCE" w:rsidRPr="008F480F">
        <w:rPr>
          <w:rFonts w:ascii="Arial" w:hAnsi="Arial" w:cs="Arial"/>
          <w:lang w:val="en-GB"/>
        </w:rPr>
        <w:t xml:space="preserve">Les </w:t>
      </w:r>
      <w:proofErr w:type="spellStart"/>
      <w:r w:rsidR="00A36FCE" w:rsidRPr="008F480F">
        <w:rPr>
          <w:rFonts w:ascii="Arial" w:hAnsi="Arial" w:cs="Arial"/>
          <w:lang w:val="en-GB"/>
        </w:rPr>
        <w:t>Nouvelles</w:t>
      </w:r>
      <w:proofErr w:type="spellEnd"/>
      <w:r w:rsidR="00A36FCE" w:rsidRPr="008F480F">
        <w:rPr>
          <w:rFonts w:ascii="Arial" w:hAnsi="Arial" w:cs="Arial"/>
          <w:lang w:val="en-GB"/>
        </w:rPr>
        <w:t xml:space="preserve"> – Journal of the Licensing Executives Society, Vol. XXXV (4), 173-175.</w:t>
      </w:r>
    </w:p>
    <w:p w:rsidR="00405E25" w:rsidRPr="008F480F" w:rsidRDefault="00DB24BF" w:rsidP="00DB24BF">
      <w:pPr>
        <w:pStyle w:val="ListParagraph"/>
        <w:spacing w:line="360" w:lineRule="auto"/>
        <w:ind w:left="426" w:hanging="426"/>
        <w:rPr>
          <w:rFonts w:ascii="Arial" w:hAnsi="Arial" w:cs="Arial"/>
          <w:lang w:val="en-US"/>
        </w:rPr>
      </w:pPr>
      <w:proofErr w:type="spellStart"/>
      <w:r w:rsidRPr="008F480F">
        <w:rPr>
          <w:rFonts w:ascii="Arial" w:hAnsi="Arial" w:cs="Arial"/>
          <w:lang w:val="en-US"/>
        </w:rPr>
        <w:t>Chesbrough</w:t>
      </w:r>
      <w:proofErr w:type="spellEnd"/>
      <w:r w:rsidRPr="008F480F">
        <w:rPr>
          <w:rFonts w:ascii="Arial" w:hAnsi="Arial" w:cs="Arial"/>
          <w:lang w:val="en-US"/>
        </w:rPr>
        <w:t>, H. (2003). Open innovation: The new imperative for creating and profiting from technology. Boston, MA: Harvard Business School Press.</w:t>
      </w:r>
    </w:p>
    <w:p w:rsidR="00DB24BF" w:rsidRPr="008F480F" w:rsidRDefault="00DB24BF" w:rsidP="00405E25">
      <w:pPr>
        <w:pStyle w:val="ListParagraph"/>
        <w:spacing w:line="360" w:lineRule="auto"/>
        <w:ind w:left="426" w:hanging="426"/>
        <w:rPr>
          <w:rFonts w:ascii="Arial" w:hAnsi="Arial" w:cs="Arial"/>
          <w:lang w:val="en-GB"/>
        </w:rPr>
      </w:pPr>
      <w:proofErr w:type="spellStart"/>
      <w:proofErr w:type="gramStart"/>
      <w:r w:rsidRPr="008F480F">
        <w:rPr>
          <w:rFonts w:ascii="Arial" w:hAnsi="Arial" w:cs="Arial"/>
          <w:lang w:val="en-US"/>
        </w:rPr>
        <w:t>Chandy</w:t>
      </w:r>
      <w:proofErr w:type="spellEnd"/>
      <w:r w:rsidRPr="008F480F">
        <w:rPr>
          <w:rFonts w:ascii="Arial" w:hAnsi="Arial" w:cs="Arial"/>
          <w:lang w:val="en-US"/>
        </w:rPr>
        <w:t xml:space="preserve">, R.K. and </w:t>
      </w:r>
      <w:proofErr w:type="spellStart"/>
      <w:r w:rsidRPr="008F480F">
        <w:rPr>
          <w:rFonts w:ascii="Arial" w:hAnsi="Arial" w:cs="Arial"/>
          <w:lang w:val="en-US"/>
        </w:rPr>
        <w:t>Tellis</w:t>
      </w:r>
      <w:proofErr w:type="spellEnd"/>
      <w:r w:rsidRPr="008F480F">
        <w:rPr>
          <w:rFonts w:ascii="Arial" w:hAnsi="Arial" w:cs="Arial"/>
          <w:lang w:val="en-US"/>
        </w:rPr>
        <w:t>, G.J. (1998).</w:t>
      </w:r>
      <w:proofErr w:type="gramEnd"/>
      <w:r w:rsidRPr="008F480F">
        <w:rPr>
          <w:rFonts w:ascii="Arial" w:hAnsi="Arial" w:cs="Arial"/>
          <w:lang w:val="en-US"/>
        </w:rPr>
        <w:t xml:space="preserve"> </w:t>
      </w:r>
      <w:proofErr w:type="gramStart"/>
      <w:r w:rsidRPr="008F480F">
        <w:rPr>
          <w:rFonts w:ascii="Arial" w:hAnsi="Arial" w:cs="Arial"/>
          <w:lang w:val="en-US"/>
        </w:rPr>
        <w:t>Organizing for radical product innovation: The overlooked role of willingness to cannibalize.</w:t>
      </w:r>
      <w:proofErr w:type="gramEnd"/>
      <w:r w:rsidRPr="008F480F">
        <w:rPr>
          <w:rFonts w:ascii="Arial" w:hAnsi="Arial" w:cs="Arial"/>
          <w:lang w:val="en-US"/>
        </w:rPr>
        <w:t xml:space="preserve"> </w:t>
      </w:r>
      <w:r w:rsidRPr="008F480F">
        <w:rPr>
          <w:rFonts w:ascii="Arial" w:hAnsi="Arial" w:cs="Arial"/>
          <w:lang w:val="en-GB"/>
        </w:rPr>
        <w:t>Journal of Marketing Research, 35(4), 474-487.</w:t>
      </w:r>
    </w:p>
    <w:p w:rsidR="00730E00" w:rsidRPr="008F480F" w:rsidRDefault="00DD60D8" w:rsidP="00405E25">
      <w:pPr>
        <w:pStyle w:val="ListParagraph"/>
        <w:spacing w:line="360" w:lineRule="auto"/>
        <w:ind w:left="426" w:hanging="426"/>
        <w:rPr>
          <w:rFonts w:ascii="Arial" w:hAnsi="Arial" w:cs="Arial"/>
          <w:lang w:val="en-US"/>
        </w:rPr>
      </w:pPr>
      <w:proofErr w:type="spellStart"/>
      <w:proofErr w:type="gramStart"/>
      <w:r w:rsidRPr="008F480F">
        <w:rPr>
          <w:rFonts w:ascii="Arial" w:hAnsi="Arial" w:cs="Arial"/>
          <w:lang w:val="en-GB"/>
        </w:rPr>
        <w:t>DeSarbo</w:t>
      </w:r>
      <w:proofErr w:type="spellEnd"/>
      <w:r w:rsidRPr="008F480F">
        <w:rPr>
          <w:rFonts w:ascii="Arial" w:hAnsi="Arial" w:cs="Arial"/>
          <w:lang w:val="en-GB"/>
        </w:rPr>
        <w:t>, W.S., Benedetto, C.A.D.</w:t>
      </w:r>
      <w:r w:rsidR="001125D6" w:rsidRPr="008F480F">
        <w:rPr>
          <w:rFonts w:ascii="Arial" w:hAnsi="Arial" w:cs="Arial"/>
          <w:lang w:val="en-GB"/>
        </w:rPr>
        <w:t>, Song, M. and Sinha, I. (2005)</w:t>
      </w:r>
      <w:r w:rsidR="00DB24BF" w:rsidRPr="008F480F">
        <w:rPr>
          <w:rFonts w:ascii="Arial" w:hAnsi="Arial" w:cs="Arial"/>
          <w:lang w:val="en-GB"/>
        </w:rPr>
        <w:t>.</w:t>
      </w:r>
      <w:proofErr w:type="gramEnd"/>
      <w:r w:rsidRPr="008F480F">
        <w:rPr>
          <w:rFonts w:ascii="Arial" w:hAnsi="Arial" w:cs="Arial"/>
          <w:lang w:val="en-GB"/>
        </w:rPr>
        <w:t xml:space="preserve"> </w:t>
      </w:r>
      <w:proofErr w:type="gramStart"/>
      <w:r w:rsidRPr="008F480F">
        <w:rPr>
          <w:rFonts w:ascii="Arial" w:hAnsi="Arial" w:cs="Arial"/>
          <w:lang w:val="en-GB"/>
        </w:rPr>
        <w:t>Revisiting the Miles and Snow strategic framework: Uncovering interrelationships between strategic types, capabilities, environmental uncertainty, and firm performance.</w:t>
      </w:r>
      <w:proofErr w:type="gramEnd"/>
      <w:r w:rsidRPr="008F480F">
        <w:rPr>
          <w:rFonts w:ascii="Arial" w:hAnsi="Arial" w:cs="Arial"/>
          <w:lang w:val="en-GB"/>
        </w:rPr>
        <w:t xml:space="preserve"> </w:t>
      </w:r>
      <w:r w:rsidRPr="008F480F">
        <w:rPr>
          <w:rFonts w:ascii="Arial" w:hAnsi="Arial" w:cs="Arial"/>
          <w:lang w:val="en-US"/>
        </w:rPr>
        <w:t>Strategic Management Journal, 26(1), 47-74.</w:t>
      </w:r>
      <w:r w:rsidR="00405E25" w:rsidRPr="008F480F">
        <w:rPr>
          <w:rFonts w:ascii="Arial" w:hAnsi="Arial" w:cs="Arial"/>
          <w:lang w:val="en-US"/>
        </w:rPr>
        <w:t xml:space="preserve"> </w:t>
      </w:r>
    </w:p>
    <w:p w:rsidR="00342281" w:rsidRPr="008F480F" w:rsidRDefault="00342281" w:rsidP="00405E25">
      <w:pPr>
        <w:pStyle w:val="ListParagraph"/>
        <w:spacing w:line="360" w:lineRule="auto"/>
        <w:ind w:left="426" w:hanging="426"/>
        <w:rPr>
          <w:rFonts w:ascii="Arial" w:hAnsi="Arial" w:cs="Arial"/>
          <w:lang w:val="en-US"/>
        </w:rPr>
      </w:pPr>
      <w:proofErr w:type="spellStart"/>
      <w:r w:rsidRPr="008F480F">
        <w:rPr>
          <w:rFonts w:ascii="Arial" w:hAnsi="Arial" w:cs="Arial"/>
          <w:lang w:val="en-GB"/>
        </w:rPr>
        <w:t>Dillahunty</w:t>
      </w:r>
      <w:proofErr w:type="spellEnd"/>
      <w:r w:rsidR="000A5159" w:rsidRPr="008F480F">
        <w:rPr>
          <w:rFonts w:ascii="Arial" w:hAnsi="Arial" w:cs="Arial"/>
          <w:lang w:val="en-GB"/>
        </w:rPr>
        <w:t>, G.T.</w:t>
      </w:r>
      <w:r w:rsidRPr="008F480F">
        <w:rPr>
          <w:rFonts w:ascii="Arial" w:hAnsi="Arial" w:cs="Arial"/>
          <w:lang w:val="en-GB"/>
        </w:rPr>
        <w:t xml:space="preserve"> (2002)</w:t>
      </w:r>
      <w:r w:rsidR="000A5159" w:rsidRPr="008F480F">
        <w:rPr>
          <w:rFonts w:ascii="Arial" w:hAnsi="Arial" w:cs="Arial"/>
          <w:lang w:val="en-GB"/>
        </w:rPr>
        <w:t xml:space="preserve">. How to (and how not to) deal with </w:t>
      </w:r>
      <w:proofErr w:type="spellStart"/>
      <w:r w:rsidR="000A5159" w:rsidRPr="008F480F">
        <w:rPr>
          <w:rFonts w:ascii="Arial" w:hAnsi="Arial" w:cs="Arial"/>
          <w:lang w:val="en-GB"/>
        </w:rPr>
        <w:t>inventorship</w:t>
      </w:r>
      <w:proofErr w:type="spellEnd"/>
      <w:r w:rsidR="000A5159" w:rsidRPr="008F480F">
        <w:rPr>
          <w:rFonts w:ascii="Arial" w:hAnsi="Arial" w:cs="Arial"/>
          <w:lang w:val="en-GB"/>
        </w:rPr>
        <w:t xml:space="preserve"> in joint agreements. Les </w:t>
      </w:r>
      <w:proofErr w:type="spellStart"/>
      <w:r w:rsidR="000A5159" w:rsidRPr="008F480F">
        <w:rPr>
          <w:rFonts w:ascii="Arial" w:hAnsi="Arial" w:cs="Arial"/>
          <w:lang w:val="en-GB"/>
        </w:rPr>
        <w:t>Nouvelles</w:t>
      </w:r>
      <w:proofErr w:type="spellEnd"/>
      <w:r w:rsidR="000A5159" w:rsidRPr="008F480F">
        <w:rPr>
          <w:rFonts w:ascii="Arial" w:hAnsi="Arial" w:cs="Arial"/>
          <w:lang w:val="en-GB"/>
        </w:rPr>
        <w:t xml:space="preserve"> – Journal of the Licensing Executives Society, Vol. </w:t>
      </w:r>
      <w:r w:rsidR="000A5159" w:rsidRPr="008F480F">
        <w:rPr>
          <w:rFonts w:ascii="Arial" w:hAnsi="Arial" w:cs="Arial"/>
          <w:lang w:val="en-US"/>
        </w:rPr>
        <w:t>XXXVII (1), 1-6.</w:t>
      </w:r>
    </w:p>
    <w:p w:rsidR="000A5159" w:rsidRPr="00034C89" w:rsidRDefault="000A5159" w:rsidP="00405E25">
      <w:pPr>
        <w:pStyle w:val="ListParagraph"/>
        <w:spacing w:line="360" w:lineRule="auto"/>
        <w:ind w:left="426" w:hanging="426"/>
        <w:rPr>
          <w:rFonts w:ascii="Arial" w:hAnsi="Arial" w:cs="Arial"/>
        </w:rPr>
      </w:pPr>
      <w:r w:rsidRPr="008F480F">
        <w:rPr>
          <w:rFonts w:ascii="Arial" w:hAnsi="Arial" w:cs="Arial"/>
        </w:rPr>
        <w:t xml:space="preserve">Enkel, E. (2011). Open Innovation. Wie machen es die Besten? Zeitschrift für Führung und Organisation, 06 (80. </w:t>
      </w:r>
      <w:r w:rsidRPr="00034C89">
        <w:rPr>
          <w:rFonts w:ascii="Arial" w:hAnsi="Arial" w:cs="Arial"/>
        </w:rPr>
        <w:t>Jg.): 415–421.</w:t>
      </w:r>
    </w:p>
    <w:p w:rsidR="00C20F91" w:rsidRPr="008F480F" w:rsidRDefault="00C20F91" w:rsidP="00C20F91">
      <w:pPr>
        <w:pStyle w:val="ListParagraph"/>
        <w:spacing w:line="360" w:lineRule="auto"/>
        <w:ind w:left="426" w:hanging="426"/>
        <w:rPr>
          <w:rFonts w:ascii="Arial" w:hAnsi="Arial" w:cs="Arial"/>
          <w:highlight w:val="green"/>
        </w:rPr>
      </w:pPr>
      <w:bookmarkStart w:id="43" w:name="OLE_LINK4"/>
      <w:bookmarkStart w:id="44" w:name="OLE_LINK5"/>
      <w:r w:rsidRPr="008F480F">
        <w:rPr>
          <w:rFonts w:ascii="Arial" w:hAnsi="Arial" w:cs="Arial"/>
        </w:rPr>
        <w:t xml:space="preserve">Enkel, E. and Conreder, A. (2007) Abschlussbericht Arbeitskreis Innovationskooperationen. Ein Leitfaden zur erfolgreichen Gestaltung und Durchführung von Innovationskooperationen. Institut für Technologiemanagement, Universität St. Gallen. </w:t>
      </w:r>
    </w:p>
    <w:p w:rsidR="00673CE3" w:rsidRPr="008F480F" w:rsidRDefault="00673CE3" w:rsidP="00673CE3">
      <w:pPr>
        <w:pStyle w:val="ListParagraph"/>
        <w:spacing w:line="360" w:lineRule="auto"/>
        <w:ind w:left="426" w:hanging="426"/>
        <w:rPr>
          <w:rFonts w:ascii="Arial" w:hAnsi="Arial" w:cs="Arial"/>
          <w:lang w:val="en-GB"/>
        </w:rPr>
      </w:pPr>
      <w:proofErr w:type="spellStart"/>
      <w:proofErr w:type="gramStart"/>
      <w:r w:rsidRPr="008F480F">
        <w:rPr>
          <w:rFonts w:ascii="Arial" w:hAnsi="Arial" w:cs="Arial"/>
          <w:lang w:val="en-GB"/>
        </w:rPr>
        <w:t>Enkel</w:t>
      </w:r>
      <w:proofErr w:type="spellEnd"/>
      <w:r w:rsidRPr="008F480F">
        <w:rPr>
          <w:rFonts w:ascii="Arial" w:hAnsi="Arial" w:cs="Arial"/>
          <w:lang w:val="en-GB"/>
        </w:rPr>
        <w:t xml:space="preserve">, E., Gassmann, O. and </w:t>
      </w:r>
      <w:proofErr w:type="spellStart"/>
      <w:r w:rsidRPr="008F480F">
        <w:rPr>
          <w:rFonts w:ascii="Arial" w:hAnsi="Arial" w:cs="Arial"/>
          <w:lang w:val="en-GB"/>
        </w:rPr>
        <w:t>Chesbrough</w:t>
      </w:r>
      <w:proofErr w:type="spellEnd"/>
      <w:r w:rsidRPr="008F480F">
        <w:rPr>
          <w:rFonts w:ascii="Arial" w:hAnsi="Arial" w:cs="Arial"/>
          <w:lang w:val="en-GB"/>
        </w:rPr>
        <w:t>, H. (2009).</w:t>
      </w:r>
      <w:proofErr w:type="gramEnd"/>
      <w:r w:rsidRPr="008F480F">
        <w:rPr>
          <w:rFonts w:ascii="Arial" w:hAnsi="Arial" w:cs="Arial"/>
          <w:lang w:val="en-GB"/>
        </w:rPr>
        <w:t xml:space="preserve"> Open R&amp;D and Open Innovation: Exploring the Phenomenon. R&amp;D Management Journal, 39 (4), 311-316.</w:t>
      </w:r>
    </w:p>
    <w:bookmarkEnd w:id="43"/>
    <w:bookmarkEnd w:id="44"/>
    <w:p w:rsidR="001125D6" w:rsidRPr="008F480F" w:rsidRDefault="001125D6" w:rsidP="00DD60D8">
      <w:pPr>
        <w:pStyle w:val="ListParagraph"/>
        <w:spacing w:line="360" w:lineRule="auto"/>
        <w:ind w:left="426" w:hanging="426"/>
        <w:rPr>
          <w:rFonts w:ascii="Arial" w:hAnsi="Arial" w:cs="Arial"/>
          <w:lang w:val="en-US"/>
        </w:rPr>
      </w:pPr>
      <w:proofErr w:type="spellStart"/>
      <w:r w:rsidRPr="008F480F">
        <w:rPr>
          <w:rFonts w:ascii="Arial" w:hAnsi="Arial" w:cs="Arial"/>
          <w:lang w:val="en-GB"/>
        </w:rPr>
        <w:t>Fiss</w:t>
      </w:r>
      <w:proofErr w:type="spellEnd"/>
      <w:r w:rsidRPr="008F480F">
        <w:rPr>
          <w:rFonts w:ascii="Arial" w:hAnsi="Arial" w:cs="Arial"/>
          <w:lang w:val="en-GB"/>
        </w:rPr>
        <w:t>, P.C. (2011):</w:t>
      </w:r>
      <w:r w:rsidR="00DD60D8" w:rsidRPr="008F480F">
        <w:rPr>
          <w:rFonts w:ascii="Arial" w:hAnsi="Arial" w:cs="Arial"/>
          <w:lang w:val="en-GB"/>
        </w:rPr>
        <w:t xml:space="preserve"> Building better casual theories: A fuzzy set approach to typologies in organizational research. </w:t>
      </w:r>
      <w:r w:rsidR="00DD60D8" w:rsidRPr="008F480F">
        <w:rPr>
          <w:rFonts w:ascii="Arial" w:hAnsi="Arial" w:cs="Arial"/>
          <w:lang w:val="en-US"/>
        </w:rPr>
        <w:t xml:space="preserve">Academy of Management Journal, 54(2), 393-420. </w:t>
      </w:r>
    </w:p>
    <w:p w:rsidR="00342281" w:rsidRPr="008F480F" w:rsidRDefault="00342281" w:rsidP="00DD60D8">
      <w:pPr>
        <w:pStyle w:val="ListParagraph"/>
        <w:spacing w:line="360" w:lineRule="auto"/>
        <w:ind w:left="426" w:hanging="426"/>
        <w:rPr>
          <w:rFonts w:ascii="Arial" w:hAnsi="Arial" w:cs="Arial"/>
          <w:lang w:val="en-US"/>
        </w:rPr>
      </w:pPr>
      <w:proofErr w:type="gramStart"/>
      <w:r w:rsidRPr="008F480F">
        <w:rPr>
          <w:rFonts w:ascii="Arial" w:hAnsi="Arial" w:cs="Arial"/>
          <w:lang w:val="en-US"/>
        </w:rPr>
        <w:t>Gassmann</w:t>
      </w:r>
      <w:r w:rsidR="00673CE3" w:rsidRPr="008F480F">
        <w:rPr>
          <w:rFonts w:ascii="Arial" w:hAnsi="Arial" w:cs="Arial"/>
          <w:lang w:val="en-US"/>
        </w:rPr>
        <w:t>, O.</w:t>
      </w:r>
      <w:r w:rsidRPr="008F480F">
        <w:rPr>
          <w:rFonts w:ascii="Arial" w:hAnsi="Arial" w:cs="Arial"/>
          <w:lang w:val="en-US"/>
        </w:rPr>
        <w:t xml:space="preserve"> and Bader</w:t>
      </w:r>
      <w:r w:rsidR="00673CE3" w:rsidRPr="008F480F">
        <w:rPr>
          <w:rFonts w:ascii="Arial" w:hAnsi="Arial" w:cs="Arial"/>
          <w:lang w:val="en-US"/>
        </w:rPr>
        <w:t>, M.</w:t>
      </w:r>
      <w:r w:rsidRPr="008F480F">
        <w:rPr>
          <w:rFonts w:ascii="Arial" w:hAnsi="Arial" w:cs="Arial"/>
          <w:lang w:val="en-US"/>
        </w:rPr>
        <w:t xml:space="preserve"> (2011)</w:t>
      </w:r>
      <w:r w:rsidR="00673CE3" w:rsidRPr="008F480F">
        <w:rPr>
          <w:rFonts w:ascii="Arial" w:hAnsi="Arial" w:cs="Arial"/>
          <w:lang w:val="en-US"/>
        </w:rPr>
        <w:t>.</w:t>
      </w:r>
      <w:proofErr w:type="gramEnd"/>
      <w:r w:rsidR="00673CE3" w:rsidRPr="008F480F">
        <w:rPr>
          <w:rFonts w:ascii="Arial" w:hAnsi="Arial" w:cs="Arial"/>
          <w:lang w:val="en-US"/>
        </w:rPr>
        <w:t xml:space="preserve"> </w:t>
      </w:r>
      <w:proofErr w:type="spellStart"/>
      <w:proofErr w:type="gramStart"/>
      <w:r w:rsidR="00673CE3" w:rsidRPr="008F480F">
        <w:rPr>
          <w:rFonts w:ascii="Arial" w:hAnsi="Arial" w:cs="Arial"/>
          <w:lang w:val="en-US"/>
        </w:rPr>
        <w:t>Patentmanagement</w:t>
      </w:r>
      <w:proofErr w:type="spellEnd"/>
      <w:r w:rsidR="00673CE3" w:rsidRPr="008F480F">
        <w:rPr>
          <w:rFonts w:ascii="Arial" w:hAnsi="Arial" w:cs="Arial"/>
          <w:lang w:val="en-US"/>
        </w:rPr>
        <w:t>.</w:t>
      </w:r>
      <w:proofErr w:type="gramEnd"/>
      <w:r w:rsidR="00673CE3" w:rsidRPr="008F480F">
        <w:rPr>
          <w:rFonts w:ascii="Arial" w:hAnsi="Arial" w:cs="Arial"/>
          <w:lang w:val="en-US"/>
        </w:rPr>
        <w:t xml:space="preserve"> </w:t>
      </w:r>
      <w:r w:rsidR="00673CE3" w:rsidRPr="008F480F">
        <w:rPr>
          <w:rFonts w:ascii="Arial" w:hAnsi="Arial" w:cs="Arial"/>
        </w:rPr>
        <w:t xml:space="preserve">Innovationen erfolgreich nutzen und schützen. </w:t>
      </w:r>
      <w:r w:rsidR="00673CE3" w:rsidRPr="008F480F">
        <w:rPr>
          <w:rFonts w:ascii="Arial" w:hAnsi="Arial" w:cs="Arial"/>
          <w:lang w:val="en-US"/>
        </w:rPr>
        <w:t xml:space="preserve">3. Ed. Springer </w:t>
      </w:r>
      <w:proofErr w:type="spellStart"/>
      <w:r w:rsidR="00673CE3" w:rsidRPr="008F480F">
        <w:rPr>
          <w:rFonts w:ascii="Arial" w:hAnsi="Arial" w:cs="Arial"/>
          <w:lang w:val="en-US"/>
        </w:rPr>
        <w:t>Verlag</w:t>
      </w:r>
      <w:proofErr w:type="spellEnd"/>
      <w:r w:rsidR="00673CE3" w:rsidRPr="008F480F">
        <w:rPr>
          <w:rFonts w:ascii="Arial" w:hAnsi="Arial" w:cs="Arial"/>
          <w:lang w:val="en-US"/>
        </w:rPr>
        <w:t>, Heidelberg.</w:t>
      </w:r>
    </w:p>
    <w:p w:rsidR="00924D01" w:rsidRPr="008F480F" w:rsidRDefault="00DB24BF" w:rsidP="00DD60D8">
      <w:pPr>
        <w:pStyle w:val="ListParagraph"/>
        <w:spacing w:line="360" w:lineRule="auto"/>
        <w:ind w:left="426" w:hanging="426"/>
        <w:rPr>
          <w:rFonts w:ascii="Arial" w:hAnsi="Arial" w:cs="Arial"/>
          <w:lang w:val="en-US"/>
        </w:rPr>
      </w:pPr>
      <w:proofErr w:type="gramStart"/>
      <w:r w:rsidRPr="008F480F">
        <w:rPr>
          <w:rFonts w:ascii="Arial" w:hAnsi="Arial" w:cs="Arial"/>
          <w:lang w:val="en-US"/>
        </w:rPr>
        <w:t xml:space="preserve">Gassmann, O. and </w:t>
      </w:r>
      <w:proofErr w:type="spellStart"/>
      <w:r w:rsidRPr="008F480F">
        <w:rPr>
          <w:rFonts w:ascii="Arial" w:hAnsi="Arial" w:cs="Arial"/>
          <w:lang w:val="en-US"/>
        </w:rPr>
        <w:t>Enkel</w:t>
      </w:r>
      <w:proofErr w:type="spellEnd"/>
      <w:r w:rsidRPr="008F480F">
        <w:rPr>
          <w:rFonts w:ascii="Arial" w:hAnsi="Arial" w:cs="Arial"/>
          <w:lang w:val="en-US"/>
        </w:rPr>
        <w:t>, E. (2004).</w:t>
      </w:r>
      <w:proofErr w:type="gramEnd"/>
      <w:r w:rsidRPr="008F480F">
        <w:rPr>
          <w:rFonts w:ascii="Arial" w:hAnsi="Arial" w:cs="Arial"/>
          <w:lang w:val="en-US"/>
        </w:rPr>
        <w:t xml:space="preserve"> Towards a theory of open innovation: Three core process archetypes. Paper presented at the R&amp;D Management Conference (RADMA). </w:t>
      </w:r>
      <w:proofErr w:type="spellStart"/>
      <w:r w:rsidRPr="008F480F">
        <w:rPr>
          <w:rFonts w:ascii="Arial" w:hAnsi="Arial" w:cs="Arial"/>
          <w:lang w:val="en-US"/>
        </w:rPr>
        <w:t>Lisabon</w:t>
      </w:r>
      <w:proofErr w:type="spellEnd"/>
      <w:r w:rsidRPr="008F480F">
        <w:rPr>
          <w:rFonts w:ascii="Arial" w:hAnsi="Arial" w:cs="Arial"/>
          <w:lang w:val="en-US"/>
        </w:rPr>
        <w:t>, Portugal.</w:t>
      </w:r>
    </w:p>
    <w:p w:rsidR="00673CE3" w:rsidRPr="008F480F" w:rsidRDefault="00673CE3" w:rsidP="00673CE3">
      <w:pPr>
        <w:pStyle w:val="ListParagraph"/>
        <w:spacing w:line="360" w:lineRule="auto"/>
        <w:ind w:left="426" w:hanging="426"/>
        <w:rPr>
          <w:rFonts w:ascii="Arial" w:hAnsi="Arial" w:cs="Arial"/>
          <w:lang w:val="en-GB"/>
        </w:rPr>
      </w:pPr>
      <w:proofErr w:type="gramStart"/>
      <w:r w:rsidRPr="008F480F">
        <w:rPr>
          <w:rFonts w:ascii="Arial" w:hAnsi="Arial" w:cs="Arial"/>
          <w:lang w:val="en-US"/>
        </w:rPr>
        <w:t xml:space="preserve">Gassmann, O.; </w:t>
      </w:r>
      <w:proofErr w:type="spellStart"/>
      <w:r w:rsidRPr="008F480F">
        <w:rPr>
          <w:rFonts w:ascii="Arial" w:hAnsi="Arial" w:cs="Arial"/>
          <w:lang w:val="en-US"/>
        </w:rPr>
        <w:t>Enkel</w:t>
      </w:r>
      <w:proofErr w:type="spellEnd"/>
      <w:r w:rsidRPr="008F480F">
        <w:rPr>
          <w:rFonts w:ascii="Arial" w:hAnsi="Arial" w:cs="Arial"/>
          <w:lang w:val="en-US"/>
        </w:rPr>
        <w:t xml:space="preserve">, E. </w:t>
      </w:r>
      <w:r w:rsidR="000A5159" w:rsidRPr="008F480F">
        <w:rPr>
          <w:rFonts w:ascii="Arial" w:hAnsi="Arial" w:cs="Arial"/>
          <w:lang w:val="en-US"/>
        </w:rPr>
        <w:t>and</w:t>
      </w:r>
      <w:r w:rsidRPr="008F480F">
        <w:rPr>
          <w:rFonts w:ascii="Arial" w:hAnsi="Arial" w:cs="Arial"/>
          <w:lang w:val="en-US"/>
        </w:rPr>
        <w:t xml:space="preserve"> </w:t>
      </w:r>
      <w:proofErr w:type="spellStart"/>
      <w:r w:rsidRPr="008F480F">
        <w:rPr>
          <w:rFonts w:ascii="Arial" w:hAnsi="Arial" w:cs="Arial"/>
          <w:lang w:val="en-US"/>
        </w:rPr>
        <w:t>Chesbrough</w:t>
      </w:r>
      <w:proofErr w:type="spellEnd"/>
      <w:r w:rsidRPr="008F480F">
        <w:rPr>
          <w:rFonts w:ascii="Arial" w:hAnsi="Arial" w:cs="Arial"/>
          <w:lang w:val="en-US"/>
        </w:rPr>
        <w:t>, H. (2010).</w:t>
      </w:r>
      <w:proofErr w:type="gramEnd"/>
      <w:r w:rsidRPr="008F480F">
        <w:rPr>
          <w:rFonts w:ascii="Arial" w:hAnsi="Arial" w:cs="Arial"/>
          <w:lang w:val="en-US"/>
        </w:rPr>
        <w:t xml:space="preserve"> </w:t>
      </w:r>
      <w:r w:rsidRPr="008F480F">
        <w:rPr>
          <w:rFonts w:ascii="Arial" w:hAnsi="Arial" w:cs="Arial"/>
        </w:rPr>
        <w:t>The future of open inn</w:t>
      </w:r>
      <w:r w:rsidRPr="008F480F">
        <w:rPr>
          <w:rFonts w:ascii="Arial" w:hAnsi="Arial" w:cs="Arial"/>
          <w:lang w:val="en-GB"/>
        </w:rPr>
        <w:t>ovation. R&amp;D Management, 40(3), 213–221.</w:t>
      </w:r>
    </w:p>
    <w:p w:rsidR="006036B1" w:rsidRPr="008F480F" w:rsidRDefault="00DF5C6A" w:rsidP="00673CE3">
      <w:pPr>
        <w:pStyle w:val="ListParagraph"/>
        <w:spacing w:line="360" w:lineRule="auto"/>
        <w:ind w:left="426" w:hanging="426"/>
        <w:rPr>
          <w:rFonts w:ascii="Arial" w:hAnsi="Arial" w:cs="Arial"/>
          <w:lang w:val="en-US"/>
        </w:rPr>
      </w:pPr>
      <w:r>
        <w:rPr>
          <w:rFonts w:ascii="Arial" w:hAnsi="Arial" w:cs="Arial"/>
        </w:rPr>
        <w:lastRenderedPageBreak/>
        <w:t>Jazairy, A. (2012</w:t>
      </w:r>
      <w:r w:rsidR="006036B1" w:rsidRPr="008F480F">
        <w:rPr>
          <w:rFonts w:ascii="Arial" w:hAnsi="Arial" w:cs="Arial"/>
        </w:rPr>
        <w:t xml:space="preserve">). </w:t>
      </w:r>
      <w:r>
        <w:rPr>
          <w:rFonts w:ascii="Arial" w:hAnsi="Arial" w:cs="Arial"/>
        </w:rPr>
        <w:t>Impact of collaborative innovation on IP and future trends i</w:t>
      </w:r>
      <w:r w:rsidRPr="00DF5C6A">
        <w:rPr>
          <w:rFonts w:ascii="Arial" w:hAnsi="Arial" w:cs="Arial"/>
        </w:rPr>
        <w:t>n IP</w:t>
      </w:r>
      <w:r w:rsidR="006036B1" w:rsidRPr="008F480F">
        <w:rPr>
          <w:rFonts w:ascii="Arial" w:hAnsi="Arial" w:cs="Arial"/>
        </w:rPr>
        <w:t xml:space="preserve">. </w:t>
      </w:r>
      <w:r>
        <w:rPr>
          <w:rFonts w:ascii="Arial" w:hAnsi="Arial" w:cs="Arial"/>
        </w:rPr>
        <w:t xml:space="preserve">            </w:t>
      </w:r>
      <w:r w:rsidRPr="00DF5C6A">
        <w:rPr>
          <w:rFonts w:ascii="Arial" w:hAnsi="Arial" w:cs="Arial"/>
        </w:rPr>
        <w:t>Les Nouvelles – Journal of the Licensing Executives Society, Vol. XXX</w:t>
      </w:r>
      <w:r>
        <w:rPr>
          <w:rFonts w:ascii="Arial" w:hAnsi="Arial" w:cs="Arial"/>
        </w:rPr>
        <w:t>XVII (3), 224-229</w:t>
      </w:r>
      <w:r w:rsidRPr="00DF5C6A">
        <w:rPr>
          <w:rFonts w:ascii="Arial" w:hAnsi="Arial" w:cs="Arial"/>
        </w:rPr>
        <w:t>.</w:t>
      </w:r>
    </w:p>
    <w:p w:rsidR="00405E25" w:rsidRPr="008F480F" w:rsidRDefault="001125D6" w:rsidP="00673CE3">
      <w:pPr>
        <w:pStyle w:val="ListParagraph"/>
        <w:spacing w:line="360" w:lineRule="auto"/>
        <w:ind w:left="426" w:hanging="426"/>
        <w:rPr>
          <w:rFonts w:ascii="Arial" w:hAnsi="Arial" w:cs="Arial"/>
          <w:lang w:val="en-GB"/>
        </w:rPr>
      </w:pPr>
      <w:proofErr w:type="spellStart"/>
      <w:proofErr w:type="gramStart"/>
      <w:r w:rsidRPr="008F480F">
        <w:rPr>
          <w:rFonts w:ascii="Arial" w:hAnsi="Arial" w:cs="Arial"/>
          <w:lang w:val="en-GB"/>
        </w:rPr>
        <w:t>Laursen</w:t>
      </w:r>
      <w:proofErr w:type="spellEnd"/>
      <w:r w:rsidRPr="008F480F">
        <w:rPr>
          <w:rFonts w:ascii="Arial" w:hAnsi="Arial" w:cs="Arial"/>
          <w:lang w:val="en-GB"/>
        </w:rPr>
        <w:t xml:space="preserve">, </w:t>
      </w:r>
      <w:r w:rsidR="00CE2DF9">
        <w:rPr>
          <w:rFonts w:ascii="Arial" w:hAnsi="Arial" w:cs="Arial"/>
          <w:lang w:val="en-GB"/>
        </w:rPr>
        <w:t xml:space="preserve">  </w:t>
      </w:r>
      <w:r w:rsidRPr="008F480F">
        <w:rPr>
          <w:rFonts w:ascii="Arial" w:hAnsi="Arial" w:cs="Arial"/>
          <w:lang w:val="en-GB"/>
        </w:rPr>
        <w:t xml:space="preserve">K. </w:t>
      </w:r>
      <w:r w:rsidR="00C20F91" w:rsidRPr="008F480F">
        <w:rPr>
          <w:rFonts w:ascii="Arial" w:hAnsi="Arial" w:cs="Arial"/>
          <w:lang w:val="en-GB"/>
        </w:rPr>
        <w:t>and</w:t>
      </w:r>
      <w:r w:rsidRPr="008F480F">
        <w:rPr>
          <w:rFonts w:ascii="Arial" w:hAnsi="Arial" w:cs="Arial"/>
          <w:lang w:val="en-GB"/>
        </w:rPr>
        <w:t xml:space="preserve"> Salter, A. (2006)</w:t>
      </w:r>
      <w:r w:rsidR="000A5159" w:rsidRPr="008F480F">
        <w:rPr>
          <w:rFonts w:ascii="Arial" w:hAnsi="Arial" w:cs="Arial"/>
          <w:lang w:val="en-GB"/>
        </w:rPr>
        <w:t>.</w:t>
      </w:r>
      <w:proofErr w:type="gramEnd"/>
      <w:r w:rsidR="00405E25" w:rsidRPr="008F480F">
        <w:rPr>
          <w:rFonts w:ascii="Arial" w:hAnsi="Arial" w:cs="Arial"/>
          <w:lang w:val="en-GB"/>
        </w:rPr>
        <w:t xml:space="preserve"> </w:t>
      </w:r>
      <w:r w:rsidR="00405E25" w:rsidRPr="008F480F">
        <w:rPr>
          <w:rFonts w:ascii="Arial" w:hAnsi="Arial" w:cs="Arial"/>
          <w:lang w:val="en-US"/>
        </w:rPr>
        <w:t xml:space="preserve">Open for innovation: the role of openness in explaining innovation performance among U.K. manufacturing firms. Strategic Management Journal, </w:t>
      </w:r>
      <w:r w:rsidR="00405E25" w:rsidRPr="008F480F">
        <w:rPr>
          <w:rFonts w:ascii="Arial" w:hAnsi="Arial" w:cs="Arial"/>
          <w:lang w:val="en-GB"/>
        </w:rPr>
        <w:t>27, 131–150.</w:t>
      </w:r>
    </w:p>
    <w:p w:rsidR="00DD60D8" w:rsidRPr="008F480F" w:rsidRDefault="00DD60D8" w:rsidP="00DD60D8">
      <w:pPr>
        <w:pStyle w:val="ListParagraph"/>
        <w:spacing w:line="360" w:lineRule="auto"/>
        <w:ind w:left="426" w:hanging="426"/>
        <w:rPr>
          <w:rFonts w:ascii="Arial" w:hAnsi="Arial" w:cs="Arial"/>
          <w:lang w:val="en-GB"/>
        </w:rPr>
      </w:pPr>
      <w:bookmarkStart w:id="45" w:name="_ENREF_84"/>
      <w:proofErr w:type="gramStart"/>
      <w:r w:rsidRPr="008F480F">
        <w:rPr>
          <w:rFonts w:ascii="Arial" w:hAnsi="Arial" w:cs="Arial"/>
          <w:lang w:val="en-GB"/>
        </w:rPr>
        <w:t>Mi</w:t>
      </w:r>
      <w:r w:rsidR="001125D6" w:rsidRPr="008F480F">
        <w:rPr>
          <w:rFonts w:ascii="Arial" w:hAnsi="Arial" w:cs="Arial"/>
          <w:lang w:val="en-GB"/>
        </w:rPr>
        <w:t xml:space="preserve">les, </w:t>
      </w:r>
      <w:r w:rsidR="00CE2DF9">
        <w:rPr>
          <w:rFonts w:ascii="Arial" w:hAnsi="Arial" w:cs="Arial"/>
          <w:lang w:val="en-GB"/>
        </w:rPr>
        <w:t xml:space="preserve">  </w:t>
      </w:r>
      <w:r w:rsidR="001125D6" w:rsidRPr="008F480F">
        <w:rPr>
          <w:rFonts w:ascii="Arial" w:hAnsi="Arial" w:cs="Arial"/>
          <w:lang w:val="en-GB"/>
        </w:rPr>
        <w:t>R.E. and Snow, C.C. (1978)</w:t>
      </w:r>
      <w:r w:rsidR="000A5159" w:rsidRPr="008F480F">
        <w:rPr>
          <w:rFonts w:ascii="Arial" w:hAnsi="Arial" w:cs="Arial"/>
          <w:lang w:val="en-GB"/>
        </w:rPr>
        <w:t>.</w:t>
      </w:r>
      <w:proofErr w:type="gramEnd"/>
      <w:r w:rsidRPr="008F480F">
        <w:rPr>
          <w:rFonts w:ascii="Arial" w:hAnsi="Arial" w:cs="Arial"/>
          <w:lang w:val="en-GB"/>
        </w:rPr>
        <w:t xml:space="preserve"> </w:t>
      </w:r>
      <w:proofErr w:type="gramStart"/>
      <w:r w:rsidRPr="008F480F">
        <w:rPr>
          <w:rFonts w:ascii="Arial" w:hAnsi="Arial" w:cs="Arial"/>
          <w:lang w:val="en-GB"/>
        </w:rPr>
        <w:t xml:space="preserve">Organizational </w:t>
      </w:r>
      <w:r w:rsidR="00CE2DF9">
        <w:rPr>
          <w:rFonts w:ascii="Arial" w:hAnsi="Arial" w:cs="Arial"/>
          <w:lang w:val="en-GB"/>
        </w:rPr>
        <w:t xml:space="preserve">  </w:t>
      </w:r>
      <w:r w:rsidRPr="008F480F">
        <w:rPr>
          <w:rFonts w:ascii="Arial" w:hAnsi="Arial" w:cs="Arial"/>
          <w:lang w:val="en-GB"/>
        </w:rPr>
        <w:t>strategy, structure, and process.</w:t>
      </w:r>
      <w:proofErr w:type="gramEnd"/>
      <w:r w:rsidRPr="008F480F">
        <w:rPr>
          <w:rFonts w:ascii="Arial" w:hAnsi="Arial" w:cs="Arial"/>
          <w:lang w:val="en-GB"/>
        </w:rPr>
        <w:t xml:space="preserve"> New York: McGraw-Hill.</w:t>
      </w:r>
      <w:bookmarkEnd w:id="45"/>
    </w:p>
    <w:p w:rsidR="00924D01" w:rsidRPr="008F480F" w:rsidRDefault="00DB24BF" w:rsidP="00924D01">
      <w:pPr>
        <w:pStyle w:val="ListParagraph"/>
        <w:spacing w:line="360" w:lineRule="auto"/>
        <w:ind w:left="426" w:hanging="426"/>
        <w:rPr>
          <w:rFonts w:ascii="Arial" w:hAnsi="Arial" w:cs="Arial"/>
          <w:lang w:val="en-GB"/>
        </w:rPr>
      </w:pPr>
      <w:r w:rsidRPr="008F480F">
        <w:rPr>
          <w:rFonts w:ascii="Arial" w:hAnsi="Arial" w:cs="Arial"/>
          <w:lang w:val="en-US"/>
        </w:rPr>
        <w:t>Porter, M.E. (1980). Competitive strategy: Techniques for analyzing industries and competitors. New York: Free Press.</w:t>
      </w:r>
    </w:p>
    <w:p w:rsidR="00405E25" w:rsidRPr="008F480F" w:rsidRDefault="00DB24BF" w:rsidP="00DD60D8">
      <w:pPr>
        <w:pStyle w:val="ListParagraph"/>
        <w:spacing w:line="360" w:lineRule="auto"/>
        <w:ind w:left="426" w:hanging="426"/>
        <w:rPr>
          <w:rFonts w:ascii="Arial" w:hAnsi="Arial" w:cs="Arial"/>
          <w:lang w:val="en-US"/>
        </w:rPr>
      </w:pPr>
      <w:proofErr w:type="gramStart"/>
      <w:r w:rsidRPr="008F480F">
        <w:rPr>
          <w:rFonts w:ascii="Arial" w:hAnsi="Arial" w:cs="Arial"/>
          <w:lang w:val="en-US"/>
        </w:rPr>
        <w:t xml:space="preserve">Rigby, D. and </w:t>
      </w:r>
      <w:proofErr w:type="spellStart"/>
      <w:r w:rsidRPr="008F480F">
        <w:rPr>
          <w:rFonts w:ascii="Arial" w:hAnsi="Arial" w:cs="Arial"/>
          <w:lang w:val="en-US"/>
        </w:rPr>
        <w:t>Zook</w:t>
      </w:r>
      <w:proofErr w:type="spellEnd"/>
      <w:r w:rsidRPr="008F480F">
        <w:rPr>
          <w:rFonts w:ascii="Arial" w:hAnsi="Arial" w:cs="Arial"/>
          <w:lang w:val="en-US"/>
        </w:rPr>
        <w:t>, C. (2002).</w:t>
      </w:r>
      <w:proofErr w:type="gramEnd"/>
      <w:r w:rsidRPr="008F480F">
        <w:rPr>
          <w:rFonts w:ascii="Arial" w:hAnsi="Arial" w:cs="Arial"/>
          <w:lang w:val="en-US"/>
        </w:rPr>
        <w:t xml:space="preserve"> </w:t>
      </w:r>
      <w:proofErr w:type="gramStart"/>
      <w:r w:rsidRPr="008F480F">
        <w:rPr>
          <w:rFonts w:ascii="Arial" w:hAnsi="Arial" w:cs="Arial"/>
          <w:lang w:val="en-US"/>
        </w:rPr>
        <w:t>Open-market innovation.</w:t>
      </w:r>
      <w:proofErr w:type="gramEnd"/>
      <w:r w:rsidRPr="008F480F">
        <w:rPr>
          <w:rFonts w:ascii="Arial" w:hAnsi="Arial" w:cs="Arial"/>
          <w:lang w:val="en-US"/>
        </w:rPr>
        <w:t xml:space="preserve"> Harvard Business Review, 80(10), 80-89.</w:t>
      </w:r>
    </w:p>
    <w:p w:rsidR="004C6610" w:rsidRPr="008F480F" w:rsidRDefault="00DB24BF" w:rsidP="00DD60D8">
      <w:pPr>
        <w:pStyle w:val="ListParagraph"/>
        <w:spacing w:line="360" w:lineRule="auto"/>
        <w:ind w:left="426" w:hanging="426"/>
        <w:rPr>
          <w:rFonts w:ascii="Arial" w:hAnsi="Arial" w:cs="Arial"/>
          <w:lang w:val="en-US"/>
        </w:rPr>
      </w:pPr>
      <w:r w:rsidRPr="008F480F">
        <w:rPr>
          <w:rFonts w:ascii="Arial" w:hAnsi="Arial" w:cs="Arial"/>
          <w:lang w:val="en-US"/>
        </w:rPr>
        <w:t xml:space="preserve">Schumpeter, J.A. (1942). </w:t>
      </w:r>
      <w:proofErr w:type="gramStart"/>
      <w:r w:rsidRPr="008F480F">
        <w:rPr>
          <w:rFonts w:ascii="Arial" w:hAnsi="Arial" w:cs="Arial"/>
          <w:lang w:val="en-US"/>
        </w:rPr>
        <w:t>Capitalism, socialism, and democracy.</w:t>
      </w:r>
      <w:proofErr w:type="gramEnd"/>
      <w:r w:rsidRPr="008F480F">
        <w:rPr>
          <w:rFonts w:ascii="Arial" w:hAnsi="Arial" w:cs="Arial"/>
          <w:lang w:val="en-US"/>
        </w:rPr>
        <w:t xml:space="preserve"> New York: Harper.</w:t>
      </w:r>
    </w:p>
    <w:p w:rsidR="00DD60D8" w:rsidRPr="008F480F" w:rsidRDefault="00DB24BF" w:rsidP="001125D6">
      <w:pPr>
        <w:pStyle w:val="ListParagraph"/>
        <w:spacing w:line="360" w:lineRule="auto"/>
        <w:ind w:left="426" w:hanging="426"/>
        <w:rPr>
          <w:rFonts w:ascii="Arial" w:hAnsi="Arial" w:cs="Arial"/>
          <w:lang w:val="en-GB"/>
        </w:rPr>
      </w:pPr>
      <w:proofErr w:type="gramStart"/>
      <w:r w:rsidRPr="008F480F">
        <w:rPr>
          <w:rFonts w:ascii="Arial" w:hAnsi="Arial" w:cs="Arial"/>
          <w:lang w:val="fr-CH"/>
        </w:rPr>
        <w:t>van</w:t>
      </w:r>
      <w:proofErr w:type="gramEnd"/>
      <w:r w:rsidRPr="008F480F">
        <w:rPr>
          <w:rFonts w:ascii="Arial" w:hAnsi="Arial" w:cs="Arial"/>
          <w:lang w:val="fr-CH"/>
        </w:rPr>
        <w:t xml:space="preserve"> de </w:t>
      </w:r>
      <w:proofErr w:type="spellStart"/>
      <w:r w:rsidRPr="008F480F">
        <w:rPr>
          <w:rFonts w:ascii="Arial" w:hAnsi="Arial" w:cs="Arial"/>
          <w:lang w:val="fr-CH"/>
        </w:rPr>
        <w:t>Vrande</w:t>
      </w:r>
      <w:proofErr w:type="spellEnd"/>
      <w:r w:rsidRPr="008F480F">
        <w:rPr>
          <w:rFonts w:ascii="Arial" w:hAnsi="Arial" w:cs="Arial"/>
          <w:lang w:val="fr-CH"/>
        </w:rPr>
        <w:t xml:space="preserve">, V., de Jong, J., </w:t>
      </w:r>
      <w:proofErr w:type="spellStart"/>
      <w:r w:rsidRPr="008F480F">
        <w:rPr>
          <w:rFonts w:ascii="Arial" w:hAnsi="Arial" w:cs="Arial"/>
          <w:lang w:val="fr-CH"/>
        </w:rPr>
        <w:t>Vanhaverbeke</w:t>
      </w:r>
      <w:proofErr w:type="spellEnd"/>
      <w:r w:rsidRPr="008F480F">
        <w:rPr>
          <w:rFonts w:ascii="Arial" w:hAnsi="Arial" w:cs="Arial"/>
          <w:lang w:val="fr-CH"/>
        </w:rPr>
        <w:t xml:space="preserve">, W. and de </w:t>
      </w:r>
      <w:proofErr w:type="spellStart"/>
      <w:r w:rsidRPr="008F480F">
        <w:rPr>
          <w:rFonts w:ascii="Arial" w:hAnsi="Arial" w:cs="Arial"/>
          <w:lang w:val="fr-CH"/>
        </w:rPr>
        <w:t>Rochemont</w:t>
      </w:r>
      <w:proofErr w:type="spellEnd"/>
      <w:r w:rsidRPr="008F480F">
        <w:rPr>
          <w:rFonts w:ascii="Arial" w:hAnsi="Arial" w:cs="Arial"/>
          <w:lang w:val="fr-CH"/>
        </w:rPr>
        <w:t xml:space="preserve">, M. (2009). </w:t>
      </w:r>
      <w:r w:rsidRPr="008F480F">
        <w:rPr>
          <w:rFonts w:ascii="Arial" w:hAnsi="Arial" w:cs="Arial"/>
          <w:lang w:val="en-GB"/>
        </w:rPr>
        <w:t xml:space="preserve">Open innovation in SMEs: Trends, motives and management challenges. </w:t>
      </w:r>
      <w:proofErr w:type="spellStart"/>
      <w:r w:rsidRPr="008F480F">
        <w:rPr>
          <w:rFonts w:ascii="Arial" w:hAnsi="Arial" w:cs="Arial"/>
          <w:lang w:val="en-GB"/>
        </w:rPr>
        <w:t>Technovation</w:t>
      </w:r>
      <w:proofErr w:type="spellEnd"/>
      <w:r w:rsidRPr="008F480F">
        <w:rPr>
          <w:rFonts w:ascii="Arial" w:hAnsi="Arial" w:cs="Arial"/>
          <w:lang w:val="en-GB"/>
        </w:rPr>
        <w:t>, 29</w:t>
      </w:r>
      <w:r w:rsidR="005A7D83">
        <w:rPr>
          <w:rFonts w:ascii="Arial" w:hAnsi="Arial" w:cs="Arial"/>
          <w:lang w:val="en-GB"/>
        </w:rPr>
        <w:t xml:space="preserve">   </w:t>
      </w:r>
      <w:r w:rsidRPr="008F480F">
        <w:rPr>
          <w:rFonts w:ascii="Arial" w:hAnsi="Arial" w:cs="Arial"/>
          <w:lang w:val="en-GB"/>
        </w:rPr>
        <w:t>(6-7), 423-437.</w:t>
      </w:r>
    </w:p>
    <w:p w:rsidR="00B443F1" w:rsidRPr="008F480F" w:rsidRDefault="00B443F1" w:rsidP="006D65C3">
      <w:pPr>
        <w:pStyle w:val="ListParagraph"/>
        <w:spacing w:line="240" w:lineRule="auto"/>
        <w:ind w:left="425" w:hanging="425"/>
        <w:rPr>
          <w:rFonts w:ascii="Arial" w:hAnsi="Arial" w:cs="Arial"/>
          <w:lang w:val="en-GB"/>
        </w:rPr>
      </w:pPr>
    </w:p>
    <w:p w:rsidR="00B443F1" w:rsidRPr="008F480F" w:rsidRDefault="00B443F1" w:rsidP="006D65C3">
      <w:pPr>
        <w:pStyle w:val="ListParagraph"/>
        <w:spacing w:line="240" w:lineRule="auto"/>
        <w:ind w:left="425" w:hanging="425"/>
        <w:rPr>
          <w:rFonts w:ascii="Arial" w:hAnsi="Arial" w:cs="Arial"/>
          <w:lang w:val="en-GB"/>
        </w:rPr>
      </w:pPr>
    </w:p>
    <w:p w:rsidR="00B443F1" w:rsidRPr="008F480F" w:rsidRDefault="00B443F1" w:rsidP="006D65C3">
      <w:pPr>
        <w:pStyle w:val="ListParagraph"/>
        <w:spacing w:line="240" w:lineRule="auto"/>
        <w:ind w:left="425" w:hanging="425"/>
        <w:rPr>
          <w:rFonts w:ascii="Arial" w:hAnsi="Arial" w:cs="Arial"/>
          <w:lang w:val="en-GB"/>
        </w:rPr>
      </w:pPr>
    </w:p>
    <w:p w:rsidR="00B443F1" w:rsidRPr="008F480F" w:rsidRDefault="00B443F1" w:rsidP="006D65C3">
      <w:pPr>
        <w:pStyle w:val="ListParagraph"/>
        <w:spacing w:line="240" w:lineRule="auto"/>
        <w:ind w:left="425" w:hanging="425"/>
        <w:rPr>
          <w:rFonts w:ascii="Arial" w:hAnsi="Arial" w:cs="Arial"/>
          <w:lang w:val="en-GB"/>
        </w:rPr>
      </w:pPr>
    </w:p>
    <w:p w:rsidR="00B443F1" w:rsidRPr="008F480F" w:rsidRDefault="00B443F1" w:rsidP="006D65C3">
      <w:pPr>
        <w:pStyle w:val="ListParagraph"/>
        <w:spacing w:line="240" w:lineRule="auto"/>
        <w:ind w:left="425" w:hanging="425"/>
        <w:rPr>
          <w:rFonts w:ascii="Arial" w:hAnsi="Arial" w:cs="Arial"/>
          <w:lang w:val="en-GB"/>
        </w:rPr>
      </w:pPr>
    </w:p>
    <w:p w:rsidR="00B443F1" w:rsidRPr="008F480F" w:rsidRDefault="00B443F1" w:rsidP="001125D6">
      <w:pPr>
        <w:pStyle w:val="ListParagraph"/>
        <w:spacing w:line="360" w:lineRule="auto"/>
        <w:ind w:left="426" w:hanging="426"/>
        <w:rPr>
          <w:rFonts w:ascii="Arial" w:hAnsi="Arial" w:cs="Arial"/>
          <w:lang w:val="en-GB"/>
        </w:rPr>
      </w:pPr>
    </w:p>
    <w:p w:rsidR="00B443F1" w:rsidRPr="008F480F" w:rsidRDefault="00B443F1" w:rsidP="001125D6">
      <w:pPr>
        <w:pStyle w:val="ListParagraph"/>
        <w:spacing w:line="360" w:lineRule="auto"/>
        <w:ind w:left="426" w:hanging="426"/>
        <w:rPr>
          <w:rFonts w:ascii="Arial" w:hAnsi="Arial" w:cs="Arial"/>
          <w:lang w:val="en-GB"/>
        </w:rPr>
      </w:pPr>
    </w:p>
    <w:p w:rsidR="00B443F1" w:rsidRPr="008F480F" w:rsidRDefault="00B443F1" w:rsidP="001125D6">
      <w:pPr>
        <w:pStyle w:val="ListParagraph"/>
        <w:spacing w:line="360" w:lineRule="auto"/>
        <w:ind w:left="426" w:hanging="426"/>
        <w:rPr>
          <w:rFonts w:ascii="Arial" w:hAnsi="Arial" w:cs="Arial"/>
          <w:lang w:val="en-GB"/>
        </w:rPr>
      </w:pPr>
    </w:p>
    <w:p w:rsidR="00B443F1" w:rsidRPr="008F480F" w:rsidRDefault="00B443F1" w:rsidP="001125D6">
      <w:pPr>
        <w:pStyle w:val="ListParagraph"/>
        <w:spacing w:line="360" w:lineRule="auto"/>
        <w:ind w:left="426" w:hanging="426"/>
        <w:rPr>
          <w:rFonts w:ascii="Arial" w:hAnsi="Arial" w:cs="Arial"/>
          <w:lang w:val="en-GB"/>
        </w:rPr>
      </w:pPr>
    </w:p>
    <w:p w:rsidR="00B443F1" w:rsidRPr="008F480F" w:rsidRDefault="00B443F1" w:rsidP="001125D6">
      <w:pPr>
        <w:pStyle w:val="ListParagraph"/>
        <w:spacing w:line="360" w:lineRule="auto"/>
        <w:ind w:left="426" w:hanging="426"/>
        <w:rPr>
          <w:rFonts w:ascii="Arial" w:hAnsi="Arial" w:cs="Arial"/>
          <w:lang w:val="en-GB"/>
        </w:rPr>
      </w:pPr>
    </w:p>
    <w:p w:rsidR="00B443F1" w:rsidRPr="008F480F" w:rsidRDefault="00B443F1" w:rsidP="001125D6">
      <w:pPr>
        <w:pStyle w:val="ListParagraph"/>
        <w:spacing w:line="360" w:lineRule="auto"/>
        <w:ind w:left="426" w:hanging="426"/>
        <w:rPr>
          <w:rFonts w:ascii="Arial" w:hAnsi="Arial" w:cs="Arial"/>
          <w:lang w:val="en-GB"/>
        </w:rPr>
      </w:pPr>
    </w:p>
    <w:p w:rsidR="00B443F1" w:rsidRPr="008F480F" w:rsidRDefault="00B443F1" w:rsidP="001125D6">
      <w:pPr>
        <w:pStyle w:val="ListParagraph"/>
        <w:spacing w:line="360" w:lineRule="auto"/>
        <w:ind w:left="426" w:hanging="426"/>
        <w:rPr>
          <w:rFonts w:ascii="Arial" w:hAnsi="Arial" w:cs="Arial"/>
          <w:lang w:val="en-GB"/>
        </w:rPr>
      </w:pPr>
    </w:p>
    <w:p w:rsidR="00B443F1" w:rsidRPr="008F480F" w:rsidRDefault="00B443F1" w:rsidP="001125D6">
      <w:pPr>
        <w:pStyle w:val="ListParagraph"/>
        <w:spacing w:line="360" w:lineRule="auto"/>
        <w:ind w:left="426" w:hanging="426"/>
        <w:rPr>
          <w:rFonts w:ascii="Arial" w:hAnsi="Arial" w:cs="Arial"/>
          <w:lang w:val="en-GB"/>
        </w:rPr>
      </w:pPr>
    </w:p>
    <w:p w:rsidR="00B443F1" w:rsidRPr="008F480F" w:rsidRDefault="00B443F1" w:rsidP="001125D6">
      <w:pPr>
        <w:pStyle w:val="ListParagraph"/>
        <w:spacing w:line="360" w:lineRule="auto"/>
        <w:ind w:left="426" w:hanging="426"/>
        <w:rPr>
          <w:rFonts w:ascii="Arial" w:hAnsi="Arial" w:cs="Arial"/>
          <w:lang w:val="en-GB"/>
        </w:rPr>
      </w:pPr>
    </w:p>
    <w:p w:rsidR="00B443F1" w:rsidRPr="008F480F" w:rsidRDefault="00B443F1" w:rsidP="001125D6">
      <w:pPr>
        <w:pStyle w:val="ListParagraph"/>
        <w:spacing w:line="360" w:lineRule="auto"/>
        <w:ind w:left="426" w:hanging="426"/>
        <w:rPr>
          <w:rFonts w:ascii="Arial" w:hAnsi="Arial" w:cs="Arial"/>
          <w:lang w:val="en-GB"/>
        </w:rPr>
      </w:pPr>
    </w:p>
    <w:p w:rsidR="00B443F1" w:rsidRPr="008F480F" w:rsidRDefault="00B443F1" w:rsidP="001125D6">
      <w:pPr>
        <w:pStyle w:val="ListParagraph"/>
        <w:spacing w:line="360" w:lineRule="auto"/>
        <w:ind w:left="426" w:hanging="426"/>
        <w:rPr>
          <w:rFonts w:ascii="Arial" w:hAnsi="Arial" w:cs="Arial"/>
          <w:lang w:val="en-GB"/>
        </w:rPr>
      </w:pPr>
    </w:p>
    <w:p w:rsidR="00B443F1" w:rsidRPr="008F480F" w:rsidRDefault="00B443F1" w:rsidP="001125D6">
      <w:pPr>
        <w:pStyle w:val="ListParagraph"/>
        <w:spacing w:line="360" w:lineRule="auto"/>
        <w:ind w:left="426" w:hanging="426"/>
        <w:rPr>
          <w:rFonts w:ascii="Arial" w:hAnsi="Arial" w:cs="Arial"/>
          <w:lang w:val="en-GB"/>
        </w:rPr>
      </w:pPr>
    </w:p>
    <w:p w:rsidR="00B443F1" w:rsidRPr="008F480F" w:rsidRDefault="00B443F1" w:rsidP="001125D6">
      <w:pPr>
        <w:pStyle w:val="ListParagraph"/>
        <w:spacing w:line="360" w:lineRule="auto"/>
        <w:ind w:left="426" w:hanging="426"/>
        <w:rPr>
          <w:rFonts w:ascii="Arial" w:hAnsi="Arial" w:cs="Arial"/>
          <w:lang w:val="en-GB"/>
        </w:rPr>
      </w:pPr>
    </w:p>
    <w:p w:rsidR="00B443F1" w:rsidRPr="008F480F" w:rsidRDefault="00B443F1" w:rsidP="001125D6">
      <w:pPr>
        <w:pStyle w:val="ListParagraph"/>
        <w:spacing w:line="360" w:lineRule="auto"/>
        <w:ind w:left="426" w:hanging="426"/>
        <w:rPr>
          <w:rFonts w:ascii="Arial" w:hAnsi="Arial" w:cs="Arial"/>
          <w:lang w:val="en-GB"/>
        </w:rPr>
      </w:pPr>
    </w:p>
    <w:p w:rsidR="00B443F1" w:rsidRPr="008F480F" w:rsidRDefault="00B443F1" w:rsidP="001125D6">
      <w:pPr>
        <w:pStyle w:val="ListParagraph"/>
        <w:spacing w:line="360" w:lineRule="auto"/>
        <w:ind w:left="426" w:hanging="426"/>
        <w:rPr>
          <w:rFonts w:ascii="Arial" w:hAnsi="Arial" w:cs="Arial"/>
          <w:lang w:val="en-GB"/>
        </w:rPr>
      </w:pPr>
    </w:p>
    <w:p w:rsidR="00B443F1" w:rsidRPr="008F480F" w:rsidRDefault="00B443F1" w:rsidP="001125D6">
      <w:pPr>
        <w:pStyle w:val="ListParagraph"/>
        <w:spacing w:line="360" w:lineRule="auto"/>
        <w:ind w:left="426" w:hanging="426"/>
        <w:rPr>
          <w:rFonts w:ascii="Arial" w:hAnsi="Arial" w:cs="Arial"/>
          <w:lang w:val="en-GB"/>
        </w:rPr>
      </w:pPr>
    </w:p>
    <w:p w:rsidR="00B443F1" w:rsidRPr="008F480F" w:rsidRDefault="00B443F1" w:rsidP="001125D6">
      <w:pPr>
        <w:pStyle w:val="ListParagraph"/>
        <w:spacing w:line="360" w:lineRule="auto"/>
        <w:ind w:left="426" w:hanging="426"/>
        <w:rPr>
          <w:rFonts w:ascii="Arial" w:hAnsi="Arial" w:cs="Arial"/>
          <w:lang w:val="en-GB"/>
        </w:rPr>
      </w:pPr>
    </w:p>
    <w:p w:rsidR="00B443F1" w:rsidRPr="008F480F" w:rsidRDefault="00B443F1" w:rsidP="001125D6">
      <w:pPr>
        <w:pStyle w:val="ListParagraph"/>
        <w:spacing w:line="360" w:lineRule="auto"/>
        <w:ind w:left="426" w:hanging="426"/>
        <w:rPr>
          <w:rFonts w:ascii="Arial" w:hAnsi="Arial" w:cs="Arial"/>
          <w:lang w:val="en-GB"/>
        </w:rPr>
      </w:pPr>
    </w:p>
    <w:p w:rsidR="00B443F1" w:rsidRPr="003037F6" w:rsidRDefault="00491FE9" w:rsidP="00111382">
      <w:pPr>
        <w:pStyle w:val="berschr1"/>
        <w:rPr>
          <w:rFonts w:ascii="Arial" w:hAnsi="Arial" w:cs="Arial"/>
          <w:sz w:val="22"/>
        </w:rPr>
      </w:pPr>
      <w:bookmarkStart w:id="46" w:name="_Toc407053178"/>
      <w:bookmarkStart w:id="47" w:name="_Toc423102179"/>
      <w:bookmarkStart w:id="48" w:name="_Toc344448194"/>
      <w:r>
        <w:rPr>
          <w:rFonts w:ascii="Arial" w:hAnsi="Arial" w:cs="Arial"/>
          <w:sz w:val="22"/>
        </w:rPr>
        <w:lastRenderedPageBreak/>
        <w:t xml:space="preserve">About the </w:t>
      </w:r>
      <w:r w:rsidR="009F3BC9">
        <w:rPr>
          <w:rFonts w:ascii="Arial" w:hAnsi="Arial" w:cs="Arial"/>
          <w:sz w:val="22"/>
        </w:rPr>
        <w:t>A</w:t>
      </w:r>
      <w:r w:rsidR="00B443F1" w:rsidRPr="003037F6">
        <w:rPr>
          <w:rFonts w:ascii="Arial" w:hAnsi="Arial" w:cs="Arial"/>
          <w:sz w:val="22"/>
        </w:rPr>
        <w:t>uthor</w:t>
      </w:r>
      <w:bookmarkEnd w:id="46"/>
      <w:bookmarkEnd w:id="47"/>
    </w:p>
    <w:p w:rsidR="00B443F1" w:rsidRPr="008F480F" w:rsidRDefault="00B443F1" w:rsidP="00B443F1">
      <w:pPr>
        <w:spacing w:line="240" w:lineRule="auto"/>
        <w:rPr>
          <w:rFonts w:ascii="Arial" w:hAnsi="Arial" w:cs="Arial"/>
          <w:b/>
        </w:rPr>
      </w:pPr>
    </w:p>
    <w:p w:rsidR="00B443F1" w:rsidRPr="008F480F" w:rsidRDefault="00B443F1" w:rsidP="00B443F1">
      <w:pPr>
        <w:spacing w:line="240" w:lineRule="auto"/>
        <w:rPr>
          <w:rFonts w:ascii="Arial" w:hAnsi="Arial" w:cs="Arial"/>
          <w:b/>
        </w:rPr>
      </w:pPr>
      <w:r w:rsidRPr="008F480F">
        <w:rPr>
          <w:rFonts w:ascii="Arial" w:hAnsi="Arial" w:cs="Arial"/>
          <w:noProof/>
          <w:lang w:val="en-US"/>
        </w:rPr>
        <w:drawing>
          <wp:inline distT="0" distB="0" distL="0" distR="0" wp14:anchorId="016A1E72" wp14:editId="5F1EB269">
            <wp:extent cx="1733914" cy="2520564"/>
            <wp:effectExtent l="0" t="0" r="0" b="0"/>
            <wp:docPr id="4" name="Picture 4" descr="En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ke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33850" cy="2520471"/>
                    </a:xfrm>
                    <a:prstGeom prst="rect">
                      <a:avLst/>
                    </a:prstGeom>
                    <a:noFill/>
                    <a:ln>
                      <a:noFill/>
                    </a:ln>
                  </pic:spPr>
                </pic:pic>
              </a:graphicData>
            </a:graphic>
          </wp:inline>
        </w:drawing>
      </w:r>
    </w:p>
    <w:p w:rsidR="00B443F1" w:rsidRPr="008F480F" w:rsidRDefault="00B443F1" w:rsidP="00B443F1">
      <w:pPr>
        <w:spacing w:line="240" w:lineRule="auto"/>
        <w:rPr>
          <w:rFonts w:ascii="Arial" w:hAnsi="Arial" w:cs="Arial"/>
          <w:b/>
        </w:rPr>
      </w:pPr>
    </w:p>
    <w:p w:rsidR="00B443F1" w:rsidRPr="008F480F" w:rsidRDefault="00B443F1" w:rsidP="00B443F1">
      <w:pPr>
        <w:spacing w:line="240" w:lineRule="auto"/>
        <w:rPr>
          <w:rFonts w:ascii="Arial" w:hAnsi="Arial" w:cs="Arial"/>
          <w:b/>
          <w:lang w:val="en-US"/>
        </w:rPr>
      </w:pPr>
      <w:r w:rsidRPr="008F480F">
        <w:rPr>
          <w:rFonts w:ascii="Arial" w:hAnsi="Arial" w:cs="Arial"/>
          <w:b/>
        </w:rPr>
        <w:t xml:space="preserve">Dr. Ellen Enkel, Professor, Zeppelin University, </w:t>
      </w:r>
      <w:r w:rsidRPr="008F480F">
        <w:rPr>
          <w:rFonts w:ascii="Arial" w:hAnsi="Arial" w:cs="Arial"/>
          <w:b/>
          <w:lang w:val="en-US"/>
        </w:rPr>
        <w:t>Friedrichshafen, Germany</w:t>
      </w:r>
      <w:r w:rsidRPr="008F480F">
        <w:rPr>
          <w:rFonts w:ascii="Arial" w:hAnsi="Arial" w:cs="Arial"/>
          <w:b/>
        </w:rPr>
        <w:t>.</w:t>
      </w:r>
    </w:p>
    <w:p w:rsidR="00B443F1" w:rsidRPr="008F480F" w:rsidRDefault="00B443F1" w:rsidP="00B443F1">
      <w:pPr>
        <w:spacing w:line="240" w:lineRule="auto"/>
        <w:rPr>
          <w:rFonts w:ascii="Arial" w:hAnsi="Arial" w:cs="Arial"/>
          <w:b/>
        </w:rPr>
      </w:pPr>
    </w:p>
    <w:p w:rsidR="00B443F1" w:rsidRPr="008F480F" w:rsidRDefault="00B443F1" w:rsidP="00B407DF">
      <w:pPr>
        <w:spacing w:line="240" w:lineRule="auto"/>
        <w:jc w:val="left"/>
        <w:rPr>
          <w:rFonts w:ascii="Arial" w:hAnsi="Arial" w:cs="Arial"/>
          <w:lang w:val="en-US"/>
        </w:rPr>
      </w:pPr>
      <w:r w:rsidRPr="008F480F">
        <w:rPr>
          <w:rFonts w:ascii="Arial" w:hAnsi="Arial" w:cs="Arial"/>
          <w:lang w:val="en-US"/>
        </w:rPr>
        <w:t xml:space="preserve">Prof. Ellen </w:t>
      </w:r>
      <w:proofErr w:type="spellStart"/>
      <w:r w:rsidRPr="008F480F">
        <w:rPr>
          <w:rFonts w:ascii="Arial" w:hAnsi="Arial" w:cs="Arial"/>
          <w:lang w:val="en-US"/>
        </w:rPr>
        <w:t>Enkel</w:t>
      </w:r>
      <w:proofErr w:type="spellEnd"/>
      <w:r w:rsidRPr="008F480F">
        <w:rPr>
          <w:rFonts w:ascii="Arial" w:hAnsi="Arial" w:cs="Arial"/>
          <w:lang w:val="en-US"/>
        </w:rPr>
        <w:t xml:space="preserve"> is the Head of the Dr. Manfred Bischoff Institute for Innovation Management of EADS and the Chair for Innovation Management, Zeppelin University, </w:t>
      </w:r>
      <w:r w:rsidR="009B33D7" w:rsidRPr="009B33D7">
        <w:rPr>
          <w:rFonts w:ascii="Arial" w:hAnsi="Arial" w:cs="Arial"/>
          <w:lang w:val="en-US"/>
        </w:rPr>
        <w:t>Friedrichshafen</w:t>
      </w:r>
      <w:r w:rsidR="009B33D7">
        <w:rPr>
          <w:rFonts w:ascii="Arial" w:hAnsi="Arial" w:cs="Arial"/>
          <w:lang w:val="en-US"/>
        </w:rPr>
        <w:t xml:space="preserve">, </w:t>
      </w:r>
      <w:proofErr w:type="gramStart"/>
      <w:r w:rsidRPr="008F480F">
        <w:rPr>
          <w:rFonts w:ascii="Arial" w:hAnsi="Arial" w:cs="Arial"/>
          <w:lang w:val="en-US"/>
        </w:rPr>
        <w:t>Lake</w:t>
      </w:r>
      <w:proofErr w:type="gramEnd"/>
      <w:r w:rsidRPr="008F480F">
        <w:rPr>
          <w:rFonts w:ascii="Arial" w:hAnsi="Arial" w:cs="Arial"/>
          <w:lang w:val="en-US"/>
        </w:rPr>
        <w:t xml:space="preserve"> Constance, Germany.  </w:t>
      </w:r>
    </w:p>
    <w:p w:rsidR="00B443F1" w:rsidRPr="008F480F" w:rsidRDefault="00B443F1" w:rsidP="00B407DF">
      <w:pPr>
        <w:spacing w:line="240" w:lineRule="auto"/>
        <w:jc w:val="left"/>
        <w:rPr>
          <w:rFonts w:ascii="Arial" w:hAnsi="Arial" w:cs="Arial"/>
          <w:lang w:val="en-US"/>
        </w:rPr>
      </w:pPr>
    </w:p>
    <w:p w:rsidR="00B443F1" w:rsidRPr="008F480F" w:rsidRDefault="00B443F1" w:rsidP="00B407DF">
      <w:pPr>
        <w:spacing w:line="240" w:lineRule="auto"/>
        <w:jc w:val="left"/>
        <w:rPr>
          <w:rFonts w:ascii="Arial" w:hAnsi="Arial" w:cs="Arial"/>
          <w:lang w:val="en-US"/>
        </w:rPr>
      </w:pPr>
      <w:r w:rsidRPr="008F480F">
        <w:rPr>
          <w:rFonts w:ascii="Arial" w:hAnsi="Arial" w:cs="Arial"/>
          <w:lang w:val="en-US"/>
        </w:rPr>
        <w:t xml:space="preserve">The fields of research of the Institute encompass open innovation and cross-industry innovation, cooperative innovation processes in networks, business model innovation as well as innovation metrics and culture.  The Institute strives for supporting businesses in enhancing their innovation capacity, improving internal and external transfer of knowledge, establishing and leveraging innovation networks within and across industry boundaries, and investigating innovation strategies, culture and organizational capabilities as well as the management of innovation in general.  </w:t>
      </w:r>
    </w:p>
    <w:p w:rsidR="00B443F1" w:rsidRPr="008F480F" w:rsidRDefault="00B443F1" w:rsidP="00B407DF">
      <w:pPr>
        <w:spacing w:line="240" w:lineRule="auto"/>
        <w:jc w:val="left"/>
        <w:rPr>
          <w:rFonts w:ascii="Arial" w:hAnsi="Arial" w:cs="Arial"/>
          <w:lang w:val="en-US"/>
        </w:rPr>
      </w:pPr>
    </w:p>
    <w:p w:rsidR="00B443F1" w:rsidRPr="008F480F" w:rsidRDefault="00B443F1" w:rsidP="00B407DF">
      <w:pPr>
        <w:spacing w:line="240" w:lineRule="auto"/>
        <w:jc w:val="left"/>
        <w:rPr>
          <w:rFonts w:ascii="Arial" w:hAnsi="Arial" w:cs="Arial"/>
          <w:lang w:val="en-US"/>
        </w:rPr>
      </w:pPr>
      <w:r w:rsidRPr="008F480F">
        <w:rPr>
          <w:rFonts w:ascii="Arial" w:hAnsi="Arial" w:cs="Arial"/>
          <w:lang w:val="en-US"/>
        </w:rPr>
        <w:t xml:space="preserve">Prof. </w:t>
      </w:r>
      <w:proofErr w:type="spellStart"/>
      <w:r w:rsidRPr="008F480F">
        <w:rPr>
          <w:rFonts w:ascii="Arial" w:hAnsi="Arial" w:cs="Arial"/>
          <w:lang w:val="en-US"/>
        </w:rPr>
        <w:t>Enkel</w:t>
      </w:r>
      <w:proofErr w:type="spellEnd"/>
      <w:r w:rsidRPr="008F480F">
        <w:rPr>
          <w:rFonts w:ascii="Arial" w:hAnsi="Arial" w:cs="Arial"/>
          <w:lang w:val="en-US"/>
        </w:rPr>
        <w:t xml:space="preserve"> was previously the Head of the </w:t>
      </w:r>
      <w:r w:rsidR="009B33D7" w:rsidRPr="008F480F">
        <w:rPr>
          <w:rFonts w:ascii="Arial" w:hAnsi="Arial" w:cs="Arial"/>
          <w:lang w:val="en-US"/>
        </w:rPr>
        <w:t xml:space="preserve">‘Open Innovation’ </w:t>
      </w:r>
      <w:r w:rsidR="009B33D7">
        <w:rPr>
          <w:rFonts w:ascii="Arial" w:hAnsi="Arial" w:cs="Arial"/>
          <w:lang w:val="en-US"/>
        </w:rPr>
        <w:t>competence center</w:t>
      </w:r>
      <w:r w:rsidRPr="008F480F">
        <w:rPr>
          <w:rFonts w:ascii="Arial" w:hAnsi="Arial" w:cs="Arial"/>
          <w:lang w:val="en-US"/>
        </w:rPr>
        <w:t xml:space="preserve"> at </w:t>
      </w:r>
      <w:r w:rsidR="009B33D7">
        <w:rPr>
          <w:rFonts w:ascii="Arial" w:hAnsi="Arial" w:cs="Arial"/>
          <w:lang w:val="en-US"/>
        </w:rPr>
        <w:t xml:space="preserve">            </w:t>
      </w:r>
      <w:r w:rsidRPr="008F480F">
        <w:rPr>
          <w:rFonts w:ascii="Arial" w:hAnsi="Arial" w:cs="Arial"/>
          <w:lang w:val="en-US"/>
        </w:rPr>
        <w:t xml:space="preserve">the Institute of Technology Management at the University </w:t>
      </w:r>
      <w:proofErr w:type="gramStart"/>
      <w:r w:rsidRPr="008F480F">
        <w:rPr>
          <w:rFonts w:ascii="Arial" w:hAnsi="Arial" w:cs="Arial"/>
          <w:lang w:val="en-US"/>
        </w:rPr>
        <w:t xml:space="preserve">of St. </w:t>
      </w:r>
      <w:proofErr w:type="spellStart"/>
      <w:r w:rsidRPr="008F480F">
        <w:rPr>
          <w:rFonts w:ascii="Arial" w:hAnsi="Arial" w:cs="Arial"/>
          <w:lang w:val="en-US"/>
        </w:rPr>
        <w:t>Gallen</w:t>
      </w:r>
      <w:proofErr w:type="spellEnd"/>
      <w:r w:rsidRPr="008F480F">
        <w:rPr>
          <w:rFonts w:ascii="Arial" w:hAnsi="Arial" w:cs="Arial"/>
          <w:lang w:val="en-US"/>
        </w:rPr>
        <w:t>,</w:t>
      </w:r>
      <w:proofErr w:type="gramEnd"/>
      <w:r w:rsidRPr="008F480F">
        <w:rPr>
          <w:rFonts w:ascii="Arial" w:hAnsi="Arial" w:cs="Arial"/>
          <w:lang w:val="en-US"/>
        </w:rPr>
        <w:t xml:space="preserve"> Switzerland.  She has published numerous books and articles in the area of knowledge and innovation management and has collaborated with Prof. Henry </w:t>
      </w:r>
      <w:proofErr w:type="spellStart"/>
      <w:r w:rsidRPr="008F480F">
        <w:rPr>
          <w:rFonts w:ascii="Arial" w:hAnsi="Arial" w:cs="Arial"/>
          <w:lang w:val="en-US"/>
        </w:rPr>
        <w:t>Chesbrough</w:t>
      </w:r>
      <w:proofErr w:type="spellEnd"/>
      <w:r w:rsidRPr="008F480F">
        <w:rPr>
          <w:rFonts w:ascii="Arial" w:hAnsi="Arial" w:cs="Arial"/>
          <w:lang w:val="en-US"/>
        </w:rPr>
        <w:t xml:space="preserve"> on numerous common articles and projects.</w:t>
      </w:r>
    </w:p>
    <w:bookmarkEnd w:id="48"/>
    <w:p w:rsidR="00B407DF" w:rsidRDefault="00B407DF" w:rsidP="00B407DF">
      <w:pPr>
        <w:pStyle w:val="BodyText2"/>
        <w:spacing w:after="0"/>
        <w:jc w:val="left"/>
        <w:rPr>
          <w:rFonts w:eastAsia="Calibri"/>
          <w:lang w:val="en-US"/>
        </w:rPr>
      </w:pPr>
    </w:p>
    <w:p w:rsidR="00B407DF" w:rsidRDefault="00B407DF" w:rsidP="00B407DF">
      <w:pPr>
        <w:pStyle w:val="BodyText2"/>
        <w:spacing w:after="0"/>
        <w:jc w:val="left"/>
        <w:rPr>
          <w:rFonts w:eastAsia="Calibri"/>
          <w:lang w:val="en-US"/>
        </w:rPr>
      </w:pPr>
    </w:p>
    <w:p w:rsidR="00B407DF" w:rsidRDefault="00B407DF" w:rsidP="00B407DF">
      <w:pPr>
        <w:pStyle w:val="BodyText2"/>
        <w:spacing w:after="0"/>
        <w:jc w:val="left"/>
        <w:rPr>
          <w:rFonts w:eastAsia="Calibri"/>
          <w:lang w:val="en-US"/>
        </w:rPr>
      </w:pPr>
    </w:p>
    <w:p w:rsidR="00B407DF" w:rsidRPr="0011687A" w:rsidRDefault="00B407DF" w:rsidP="00B407DF">
      <w:pPr>
        <w:pStyle w:val="Endofdocument-Annex"/>
        <w:rPr>
          <w:rFonts w:eastAsia="Calibri"/>
        </w:rPr>
      </w:pPr>
      <w:r>
        <w:rPr>
          <w:rFonts w:eastAsia="Calibri"/>
        </w:rPr>
        <w:t>[End of document]</w:t>
      </w:r>
    </w:p>
    <w:p w:rsidR="00BC348A" w:rsidRPr="008F480F" w:rsidRDefault="00BC348A" w:rsidP="00B407DF">
      <w:pPr>
        <w:spacing w:line="240" w:lineRule="auto"/>
        <w:rPr>
          <w:rFonts w:ascii="Arial" w:hAnsi="Arial" w:cs="Arial"/>
        </w:rPr>
      </w:pPr>
    </w:p>
    <w:sectPr w:rsidR="00BC348A" w:rsidRPr="008F480F" w:rsidSect="006841F5">
      <w:headerReference w:type="default" r:id="rId39"/>
      <w:headerReference w:type="first" r:id="rId40"/>
      <w:footerReference w:type="first" r:id="rId41"/>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7AAF" w:rsidRDefault="00F97AAF" w:rsidP="00C95A92">
      <w:pPr>
        <w:spacing w:line="240" w:lineRule="auto"/>
      </w:pPr>
      <w:r>
        <w:separator/>
      </w:r>
    </w:p>
  </w:endnote>
  <w:endnote w:type="continuationSeparator" w:id="0">
    <w:p w:rsidR="00F97AAF" w:rsidRDefault="00F97AAF" w:rsidP="00C95A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TE2DF6B00t00">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AAF" w:rsidRPr="00B85F96" w:rsidRDefault="00F97AAF" w:rsidP="00E104D1">
    <w:pPr>
      <w:pStyle w:val="Footer"/>
      <w:jc w:val="right"/>
      <w:rPr>
        <w:rFonts w:ascii="Arial" w:hAnsi="Arial" w:cs="Arial"/>
      </w:rPr>
    </w:pPr>
  </w:p>
  <w:p w:rsidR="00F97AAF" w:rsidRPr="00C95A92" w:rsidRDefault="00F97AAF">
    <w:pPr>
      <w:pStyle w:val="Foo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AAF" w:rsidRDefault="00F97A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7AAF" w:rsidRDefault="00F97AAF" w:rsidP="00C95A92">
      <w:pPr>
        <w:spacing w:line="240" w:lineRule="auto"/>
      </w:pPr>
      <w:r>
        <w:separator/>
      </w:r>
    </w:p>
  </w:footnote>
  <w:footnote w:type="continuationSeparator" w:id="0">
    <w:p w:rsidR="00F97AAF" w:rsidRDefault="00F97AAF" w:rsidP="00C95A92">
      <w:pPr>
        <w:spacing w:line="240" w:lineRule="auto"/>
      </w:pPr>
      <w:r>
        <w:continuationSeparator/>
      </w:r>
    </w:p>
  </w:footnote>
  <w:footnote w:id="1">
    <w:p w:rsidR="00F97AAF" w:rsidRPr="00E104D1" w:rsidRDefault="00F97AAF" w:rsidP="00E104D1">
      <w:pPr>
        <w:pStyle w:val="FootnoteText"/>
        <w:rPr>
          <w:rFonts w:ascii="Arial" w:hAnsi="Arial" w:cs="Arial"/>
          <w:sz w:val="18"/>
          <w:szCs w:val="18"/>
          <w:lang w:val="en-US"/>
        </w:rPr>
      </w:pPr>
      <w:r>
        <w:rPr>
          <w:rStyle w:val="FootnoteReference"/>
        </w:rPr>
        <w:footnoteRef/>
      </w:r>
      <w:r>
        <w:t xml:space="preserve"> </w:t>
      </w:r>
      <w:r w:rsidRPr="00E104D1">
        <w:rPr>
          <w:rFonts w:ascii="Arial" w:hAnsi="Arial" w:cs="Arial"/>
          <w:sz w:val="18"/>
          <w:szCs w:val="18"/>
          <w:lang w:val="en-US"/>
        </w:rPr>
        <w:t xml:space="preserve">Ms. Ellen </w:t>
      </w:r>
      <w:proofErr w:type="spellStart"/>
      <w:r w:rsidRPr="00E104D1">
        <w:rPr>
          <w:rFonts w:ascii="Arial" w:hAnsi="Arial" w:cs="Arial"/>
          <w:sz w:val="18"/>
          <w:szCs w:val="18"/>
          <w:lang w:val="en-US"/>
        </w:rPr>
        <w:t>Enkel</w:t>
      </w:r>
      <w:proofErr w:type="spellEnd"/>
      <w:r w:rsidRPr="00E104D1">
        <w:rPr>
          <w:rFonts w:ascii="Arial" w:hAnsi="Arial" w:cs="Arial"/>
          <w:sz w:val="18"/>
          <w:szCs w:val="18"/>
          <w:lang w:val="en-US"/>
        </w:rPr>
        <w:t>, Professor, Zeppelin University, Friedrichshafen, Germany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AAF" w:rsidRPr="00E104D1" w:rsidRDefault="00F97AAF" w:rsidP="00E104D1">
    <w:pPr>
      <w:pStyle w:val="Header"/>
      <w:jc w:val="right"/>
      <w:rPr>
        <w:rFonts w:ascii="Arial" w:hAnsi="Arial" w:cs="Arial"/>
      </w:rPr>
    </w:pPr>
    <w:r w:rsidRPr="00E104D1">
      <w:rPr>
        <w:rFonts w:ascii="Arial" w:hAnsi="Arial" w:cs="Arial"/>
      </w:rPr>
      <w:t>CDIP/INF/3</w:t>
    </w:r>
  </w:p>
  <w:p w:rsidR="00F97AAF" w:rsidRPr="00E104D1" w:rsidRDefault="00F97AAF" w:rsidP="00E104D1">
    <w:pPr>
      <w:pStyle w:val="Header"/>
      <w:jc w:val="right"/>
      <w:rPr>
        <w:rFonts w:ascii="Arial" w:hAnsi="Arial" w:cs="Arial"/>
        <w:noProof/>
      </w:rPr>
    </w:pPr>
    <w:r w:rsidRPr="00E104D1">
      <w:rPr>
        <w:rFonts w:ascii="Arial" w:hAnsi="Arial" w:cs="Arial"/>
      </w:rPr>
      <w:t xml:space="preserve">page </w:t>
    </w:r>
    <w:r w:rsidRPr="00E104D1">
      <w:rPr>
        <w:rFonts w:ascii="Arial" w:hAnsi="Arial" w:cs="Arial"/>
      </w:rPr>
      <w:fldChar w:fldCharType="begin"/>
    </w:r>
    <w:r w:rsidRPr="00E104D1">
      <w:rPr>
        <w:rFonts w:ascii="Arial" w:hAnsi="Arial" w:cs="Arial"/>
      </w:rPr>
      <w:instrText xml:space="preserve"> PAGE   \* MERGEFORMAT </w:instrText>
    </w:r>
    <w:r w:rsidRPr="00E104D1">
      <w:rPr>
        <w:rFonts w:ascii="Arial" w:hAnsi="Arial" w:cs="Arial"/>
      </w:rPr>
      <w:fldChar w:fldCharType="separate"/>
    </w:r>
    <w:r w:rsidR="00786CE3">
      <w:rPr>
        <w:rFonts w:ascii="Arial" w:hAnsi="Arial" w:cs="Arial"/>
        <w:noProof/>
      </w:rPr>
      <w:t>31</w:t>
    </w:r>
    <w:r w:rsidRPr="00E104D1">
      <w:rPr>
        <w:rFonts w:ascii="Arial" w:hAnsi="Arial" w:cs="Arial"/>
        <w:noProof/>
      </w:rPr>
      <w:fldChar w:fldCharType="end"/>
    </w:r>
  </w:p>
  <w:p w:rsidR="00F97AAF" w:rsidRDefault="00F97AA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AAF" w:rsidRPr="00E104D1" w:rsidRDefault="00F97AAF" w:rsidP="00E104D1">
    <w:pPr>
      <w:pStyle w:val="Header"/>
      <w:jc w:val="right"/>
      <w:rPr>
        <w:rFonts w:ascii="Arial" w:hAnsi="Arial" w:cs="Arial"/>
      </w:rPr>
    </w:pPr>
    <w:r w:rsidRPr="00E104D1">
      <w:rPr>
        <w:rFonts w:ascii="Arial" w:hAnsi="Arial" w:cs="Arial"/>
      </w:rPr>
      <w:t>CDIP/INF/3</w:t>
    </w:r>
  </w:p>
  <w:p w:rsidR="00F97AAF" w:rsidRPr="00E104D1" w:rsidRDefault="00F97AAF" w:rsidP="00E104D1">
    <w:pPr>
      <w:pStyle w:val="Header"/>
      <w:jc w:val="right"/>
      <w:rPr>
        <w:rFonts w:ascii="Arial" w:hAnsi="Arial" w:cs="Arial"/>
        <w:noProof/>
      </w:rPr>
    </w:pPr>
    <w:r w:rsidRPr="00E104D1">
      <w:rPr>
        <w:rFonts w:ascii="Arial" w:hAnsi="Arial" w:cs="Arial"/>
      </w:rPr>
      <w:t xml:space="preserve">page </w:t>
    </w:r>
    <w:r w:rsidRPr="00E104D1">
      <w:rPr>
        <w:rFonts w:ascii="Arial" w:hAnsi="Arial" w:cs="Arial"/>
      </w:rPr>
      <w:fldChar w:fldCharType="begin"/>
    </w:r>
    <w:r w:rsidRPr="00E104D1">
      <w:rPr>
        <w:rFonts w:ascii="Arial" w:hAnsi="Arial" w:cs="Arial"/>
      </w:rPr>
      <w:instrText xml:space="preserve"> PAGE   \* MERGEFORMAT </w:instrText>
    </w:r>
    <w:r w:rsidRPr="00E104D1">
      <w:rPr>
        <w:rFonts w:ascii="Arial" w:hAnsi="Arial" w:cs="Arial"/>
      </w:rPr>
      <w:fldChar w:fldCharType="separate"/>
    </w:r>
    <w:r w:rsidR="008424CA">
      <w:rPr>
        <w:rFonts w:ascii="Arial" w:hAnsi="Arial" w:cs="Arial"/>
        <w:noProof/>
      </w:rPr>
      <w:t>3</w:t>
    </w:r>
    <w:r w:rsidRPr="00E104D1">
      <w:rPr>
        <w:rFonts w:ascii="Arial" w:hAnsi="Arial" w:cs="Arial"/>
        <w:noProof/>
      </w:rPr>
      <w:fldChar w:fldCharType="end"/>
    </w:r>
  </w:p>
  <w:p w:rsidR="00F97AAF" w:rsidRDefault="00F97AAF" w:rsidP="00CC11F7">
    <w:pPr>
      <w:pStyle w:val="Header"/>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AAF" w:rsidRPr="00E104D1" w:rsidRDefault="00F97AAF" w:rsidP="00E104D1">
    <w:pPr>
      <w:pStyle w:val="Header"/>
      <w:jc w:val="right"/>
      <w:rPr>
        <w:rFonts w:ascii="Arial" w:hAnsi="Arial" w:cs="Arial"/>
      </w:rPr>
    </w:pPr>
    <w:r w:rsidRPr="00E104D1">
      <w:rPr>
        <w:rFonts w:ascii="Arial" w:hAnsi="Arial" w:cs="Arial"/>
      </w:rPr>
      <w:t>CDIP/16/INF/3</w:t>
    </w:r>
  </w:p>
  <w:p w:rsidR="00F97AAF" w:rsidRDefault="00F97AAF" w:rsidP="00E104D1">
    <w:pPr>
      <w:pStyle w:val="Header"/>
      <w:jc w:val="right"/>
      <w:rPr>
        <w:rFonts w:ascii="Arial" w:hAnsi="Arial" w:cs="Arial"/>
        <w:noProof/>
      </w:rPr>
    </w:pPr>
    <w:r w:rsidRPr="00E104D1">
      <w:rPr>
        <w:rFonts w:ascii="Arial" w:hAnsi="Arial" w:cs="Arial"/>
      </w:rPr>
      <w:t xml:space="preserve">page </w:t>
    </w:r>
    <w:r w:rsidRPr="00E104D1">
      <w:rPr>
        <w:rFonts w:ascii="Arial" w:hAnsi="Arial" w:cs="Arial"/>
      </w:rPr>
      <w:fldChar w:fldCharType="begin"/>
    </w:r>
    <w:r w:rsidRPr="00E104D1">
      <w:rPr>
        <w:rFonts w:ascii="Arial" w:hAnsi="Arial" w:cs="Arial"/>
      </w:rPr>
      <w:instrText xml:space="preserve"> PAGE   \* MERGEFORMAT </w:instrText>
    </w:r>
    <w:r w:rsidRPr="00E104D1">
      <w:rPr>
        <w:rFonts w:ascii="Arial" w:hAnsi="Arial" w:cs="Arial"/>
      </w:rPr>
      <w:fldChar w:fldCharType="separate"/>
    </w:r>
    <w:r w:rsidR="008424CA">
      <w:rPr>
        <w:rFonts w:ascii="Arial" w:hAnsi="Arial" w:cs="Arial"/>
        <w:noProof/>
      </w:rPr>
      <w:t>2</w:t>
    </w:r>
    <w:r w:rsidRPr="00E104D1">
      <w:rPr>
        <w:rFonts w:ascii="Arial" w:hAnsi="Arial" w:cs="Arial"/>
        <w:noProof/>
      </w:rPr>
      <w:fldChar w:fldCharType="end"/>
    </w:r>
  </w:p>
  <w:p w:rsidR="00F97AAF" w:rsidRPr="00E104D1" w:rsidRDefault="00F97AAF" w:rsidP="00E104D1">
    <w:pPr>
      <w:pStyle w:val="Header"/>
      <w:jc w:val="right"/>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B376E"/>
    <w:multiLevelType w:val="hybridMultilevel"/>
    <w:tmpl w:val="8E166222"/>
    <w:lvl w:ilvl="0" w:tplc="9A180522">
      <w:numFmt w:val="bullet"/>
      <w:lvlText w:val="•"/>
      <w:lvlJc w:val="left"/>
      <w:pPr>
        <w:ind w:left="720" w:hanging="360"/>
      </w:pPr>
      <w:rPr>
        <w:rFonts w:ascii="TTE2DF6B00t00" w:eastAsiaTheme="minorHAnsi" w:hAnsi="TTE2DF6B00t00" w:cs="TTE2DF6B00t00"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C1E092C"/>
    <w:multiLevelType w:val="multilevel"/>
    <w:tmpl w:val="D66ED25E"/>
    <w:lvl w:ilvl="0">
      <w:start w:val="1"/>
      <w:numFmt w:val="decimal"/>
      <w:pStyle w:val="berschr1"/>
      <w:lvlText w:val="%1."/>
      <w:lvlJc w:val="left"/>
      <w:pPr>
        <w:ind w:left="360" w:hanging="360"/>
      </w:pPr>
    </w:lvl>
    <w:lvl w:ilvl="1">
      <w:start w:val="1"/>
      <w:numFmt w:val="decimal"/>
      <w:pStyle w:val="berschr2WIPO"/>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CD1516F"/>
    <w:multiLevelType w:val="hybridMultilevel"/>
    <w:tmpl w:val="B212EE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E2C55DA"/>
    <w:multiLevelType w:val="hybridMultilevel"/>
    <w:tmpl w:val="ADF2B0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5853EA1"/>
    <w:multiLevelType w:val="hybridMultilevel"/>
    <w:tmpl w:val="EEA60F3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34E45667"/>
    <w:multiLevelType w:val="hybridMultilevel"/>
    <w:tmpl w:val="E08881CC"/>
    <w:lvl w:ilvl="0" w:tplc="9A180522">
      <w:numFmt w:val="bullet"/>
      <w:lvlText w:val="•"/>
      <w:lvlJc w:val="left"/>
      <w:pPr>
        <w:ind w:left="720" w:hanging="360"/>
      </w:pPr>
      <w:rPr>
        <w:rFonts w:ascii="TTE2DF6B00t00" w:eastAsiaTheme="minorHAnsi" w:hAnsi="TTE2DF6B00t00" w:cs="TTE2DF6B00t00"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5F21877"/>
    <w:multiLevelType w:val="hybridMultilevel"/>
    <w:tmpl w:val="8A6E39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48315624"/>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4ACB1FF0"/>
    <w:multiLevelType w:val="hybridMultilevel"/>
    <w:tmpl w:val="FE6AC4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FE95841"/>
    <w:multiLevelType w:val="hybridMultilevel"/>
    <w:tmpl w:val="700E210E"/>
    <w:lvl w:ilvl="0" w:tplc="9A180522">
      <w:numFmt w:val="bullet"/>
      <w:lvlText w:val="•"/>
      <w:lvlJc w:val="left"/>
      <w:pPr>
        <w:ind w:left="720" w:hanging="360"/>
      </w:pPr>
      <w:rPr>
        <w:rFonts w:ascii="TTE2DF6B00t00" w:eastAsiaTheme="minorHAnsi" w:hAnsi="TTE2DF6B00t00" w:cs="TTE2DF6B00t00"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506E5354"/>
    <w:multiLevelType w:val="hybridMultilevel"/>
    <w:tmpl w:val="05169A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537F039D"/>
    <w:multiLevelType w:val="hybridMultilevel"/>
    <w:tmpl w:val="8B129D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6DFA533D"/>
    <w:multiLevelType w:val="hybridMultilevel"/>
    <w:tmpl w:val="1212AB0E"/>
    <w:lvl w:ilvl="0" w:tplc="9A180522">
      <w:numFmt w:val="bullet"/>
      <w:lvlText w:val="•"/>
      <w:lvlJc w:val="left"/>
      <w:pPr>
        <w:ind w:left="720" w:hanging="360"/>
      </w:pPr>
      <w:rPr>
        <w:rFonts w:ascii="TTE2DF6B00t00" w:eastAsiaTheme="minorHAnsi" w:hAnsi="TTE2DF6B00t00" w:cs="TTE2DF6B00t00"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78E071F6"/>
    <w:multiLevelType w:val="hybridMultilevel"/>
    <w:tmpl w:val="2B3E58BE"/>
    <w:lvl w:ilvl="0" w:tplc="9A180522">
      <w:numFmt w:val="bullet"/>
      <w:lvlText w:val="•"/>
      <w:lvlJc w:val="left"/>
      <w:pPr>
        <w:ind w:left="720" w:hanging="360"/>
      </w:pPr>
      <w:rPr>
        <w:rFonts w:ascii="TTE2DF6B00t00" w:eastAsiaTheme="minorHAnsi" w:hAnsi="TTE2DF6B00t00" w:cs="TTE2DF6B00t00"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1"/>
  </w:num>
  <w:num w:numId="4">
    <w:abstractNumId w:val="4"/>
  </w:num>
  <w:num w:numId="5">
    <w:abstractNumId w:val="1"/>
  </w:num>
  <w:num w:numId="6">
    <w:abstractNumId w:val="7"/>
  </w:num>
  <w:num w:numId="7">
    <w:abstractNumId w:val="8"/>
  </w:num>
  <w:num w:numId="8">
    <w:abstractNumId w:val="10"/>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2"/>
  </w:num>
  <w:num w:numId="13">
    <w:abstractNumId w:val="13"/>
  </w:num>
  <w:num w:numId="14">
    <w:abstractNumId w:val="0"/>
  </w:num>
  <w:num w:numId="15">
    <w:abstractNumId w:val="5"/>
  </w:num>
  <w:num w:numId="16">
    <w:abstractNumId w:val="12"/>
  </w:num>
  <w:num w:numId="17">
    <w:abstractNumId w:val="9"/>
  </w:num>
  <w:num w:numId="18">
    <w:abstractNumId w:val="1"/>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804"/>
    <w:rsid w:val="0000085E"/>
    <w:rsid w:val="000218C8"/>
    <w:rsid w:val="000273BF"/>
    <w:rsid w:val="000346C0"/>
    <w:rsid w:val="00034C89"/>
    <w:rsid w:val="000358F4"/>
    <w:rsid w:val="00037A51"/>
    <w:rsid w:val="0004177E"/>
    <w:rsid w:val="00042184"/>
    <w:rsid w:val="00050BE7"/>
    <w:rsid w:val="0006039D"/>
    <w:rsid w:val="000610B0"/>
    <w:rsid w:val="00082207"/>
    <w:rsid w:val="00084FF5"/>
    <w:rsid w:val="00087A46"/>
    <w:rsid w:val="0009102D"/>
    <w:rsid w:val="00092525"/>
    <w:rsid w:val="000A0668"/>
    <w:rsid w:val="000A5159"/>
    <w:rsid w:val="000A74BE"/>
    <w:rsid w:val="000B5415"/>
    <w:rsid w:val="000D5A40"/>
    <w:rsid w:val="000D603B"/>
    <w:rsid w:val="000D605E"/>
    <w:rsid w:val="000D752C"/>
    <w:rsid w:val="000F4869"/>
    <w:rsid w:val="000F7788"/>
    <w:rsid w:val="00111382"/>
    <w:rsid w:val="001125D6"/>
    <w:rsid w:val="001200F4"/>
    <w:rsid w:val="00120965"/>
    <w:rsid w:val="00123D63"/>
    <w:rsid w:val="001277C5"/>
    <w:rsid w:val="001335F0"/>
    <w:rsid w:val="00134074"/>
    <w:rsid w:val="00143067"/>
    <w:rsid w:val="001511F1"/>
    <w:rsid w:val="00173F2F"/>
    <w:rsid w:val="001748D2"/>
    <w:rsid w:val="0018069F"/>
    <w:rsid w:val="001B5556"/>
    <w:rsid w:val="001E5222"/>
    <w:rsid w:val="001F1BF6"/>
    <w:rsid w:val="001F4749"/>
    <w:rsid w:val="00206387"/>
    <w:rsid w:val="00231583"/>
    <w:rsid w:val="00237FE5"/>
    <w:rsid w:val="0024540A"/>
    <w:rsid w:val="00251BB5"/>
    <w:rsid w:val="00252825"/>
    <w:rsid w:val="002553F0"/>
    <w:rsid w:val="00263FB8"/>
    <w:rsid w:val="002650D4"/>
    <w:rsid w:val="00285210"/>
    <w:rsid w:val="00293F02"/>
    <w:rsid w:val="002A4AED"/>
    <w:rsid w:val="002A56D6"/>
    <w:rsid w:val="002C73E2"/>
    <w:rsid w:val="002D6BB6"/>
    <w:rsid w:val="002D78AE"/>
    <w:rsid w:val="003037F6"/>
    <w:rsid w:val="00316D24"/>
    <w:rsid w:val="00320608"/>
    <w:rsid w:val="00320B39"/>
    <w:rsid w:val="003242D2"/>
    <w:rsid w:val="00342281"/>
    <w:rsid w:val="00365749"/>
    <w:rsid w:val="00365BFD"/>
    <w:rsid w:val="003C1A93"/>
    <w:rsid w:val="003C507F"/>
    <w:rsid w:val="003E76CB"/>
    <w:rsid w:val="004031FC"/>
    <w:rsid w:val="00403CF5"/>
    <w:rsid w:val="00405E25"/>
    <w:rsid w:val="0040661E"/>
    <w:rsid w:val="004103E1"/>
    <w:rsid w:val="00412547"/>
    <w:rsid w:val="00412DE4"/>
    <w:rsid w:val="00425D6E"/>
    <w:rsid w:val="00426EEB"/>
    <w:rsid w:val="00431903"/>
    <w:rsid w:val="00433EF3"/>
    <w:rsid w:val="00434293"/>
    <w:rsid w:val="0044074E"/>
    <w:rsid w:val="004429B0"/>
    <w:rsid w:val="00446375"/>
    <w:rsid w:val="00451391"/>
    <w:rsid w:val="00463454"/>
    <w:rsid w:val="00471D9A"/>
    <w:rsid w:val="0048060E"/>
    <w:rsid w:val="004861D8"/>
    <w:rsid w:val="00486A62"/>
    <w:rsid w:val="00487A44"/>
    <w:rsid w:val="00491FE9"/>
    <w:rsid w:val="004946BF"/>
    <w:rsid w:val="004A4CF7"/>
    <w:rsid w:val="004B5DF5"/>
    <w:rsid w:val="004B7C42"/>
    <w:rsid w:val="004C6610"/>
    <w:rsid w:val="004D149F"/>
    <w:rsid w:val="004E2530"/>
    <w:rsid w:val="004E6256"/>
    <w:rsid w:val="005151EC"/>
    <w:rsid w:val="00522680"/>
    <w:rsid w:val="00524118"/>
    <w:rsid w:val="00525D4F"/>
    <w:rsid w:val="00533A38"/>
    <w:rsid w:val="00543A95"/>
    <w:rsid w:val="0054616B"/>
    <w:rsid w:val="0055362D"/>
    <w:rsid w:val="0055396F"/>
    <w:rsid w:val="00561F8C"/>
    <w:rsid w:val="00562147"/>
    <w:rsid w:val="00562E8D"/>
    <w:rsid w:val="00565B3C"/>
    <w:rsid w:val="00571462"/>
    <w:rsid w:val="0057216A"/>
    <w:rsid w:val="00574A1A"/>
    <w:rsid w:val="005822F3"/>
    <w:rsid w:val="00586A29"/>
    <w:rsid w:val="00586AF0"/>
    <w:rsid w:val="005875F5"/>
    <w:rsid w:val="005A251C"/>
    <w:rsid w:val="005A5754"/>
    <w:rsid w:val="005A7D83"/>
    <w:rsid w:val="005B12B8"/>
    <w:rsid w:val="005B6EC2"/>
    <w:rsid w:val="005C262A"/>
    <w:rsid w:val="005C6878"/>
    <w:rsid w:val="005E399D"/>
    <w:rsid w:val="005E3CF3"/>
    <w:rsid w:val="005E4090"/>
    <w:rsid w:val="005E479B"/>
    <w:rsid w:val="00602592"/>
    <w:rsid w:val="006036B1"/>
    <w:rsid w:val="00625289"/>
    <w:rsid w:val="006316E5"/>
    <w:rsid w:val="00631D5B"/>
    <w:rsid w:val="00633EC2"/>
    <w:rsid w:val="0066169F"/>
    <w:rsid w:val="00673CE3"/>
    <w:rsid w:val="006754D9"/>
    <w:rsid w:val="0067568D"/>
    <w:rsid w:val="00677FBB"/>
    <w:rsid w:val="006823CD"/>
    <w:rsid w:val="0068311C"/>
    <w:rsid w:val="006841F5"/>
    <w:rsid w:val="0069218A"/>
    <w:rsid w:val="006A1C42"/>
    <w:rsid w:val="006D65C3"/>
    <w:rsid w:val="006D7B2F"/>
    <w:rsid w:val="006E0C5B"/>
    <w:rsid w:val="00700A75"/>
    <w:rsid w:val="00706529"/>
    <w:rsid w:val="0071775F"/>
    <w:rsid w:val="00730384"/>
    <w:rsid w:val="00730E00"/>
    <w:rsid w:val="00734EC6"/>
    <w:rsid w:val="00737AEC"/>
    <w:rsid w:val="007462E8"/>
    <w:rsid w:val="0075005F"/>
    <w:rsid w:val="00756C36"/>
    <w:rsid w:val="00761452"/>
    <w:rsid w:val="007701A3"/>
    <w:rsid w:val="00783767"/>
    <w:rsid w:val="00786CE3"/>
    <w:rsid w:val="00786D1D"/>
    <w:rsid w:val="0079590A"/>
    <w:rsid w:val="007A6353"/>
    <w:rsid w:val="007A7FB5"/>
    <w:rsid w:val="007B50B9"/>
    <w:rsid w:val="007B6A86"/>
    <w:rsid w:val="007C44DC"/>
    <w:rsid w:val="007C6B0F"/>
    <w:rsid w:val="007C7648"/>
    <w:rsid w:val="007E7B95"/>
    <w:rsid w:val="007F5D6C"/>
    <w:rsid w:val="00801C00"/>
    <w:rsid w:val="00802436"/>
    <w:rsid w:val="008111A7"/>
    <w:rsid w:val="008121B7"/>
    <w:rsid w:val="0081501B"/>
    <w:rsid w:val="00825AA6"/>
    <w:rsid w:val="00830825"/>
    <w:rsid w:val="00832C14"/>
    <w:rsid w:val="0084089D"/>
    <w:rsid w:val="008424CA"/>
    <w:rsid w:val="0084288C"/>
    <w:rsid w:val="00856FF8"/>
    <w:rsid w:val="008645B9"/>
    <w:rsid w:val="00873DDD"/>
    <w:rsid w:val="00875DD3"/>
    <w:rsid w:val="008868B7"/>
    <w:rsid w:val="008A31F9"/>
    <w:rsid w:val="008D0D33"/>
    <w:rsid w:val="008D3025"/>
    <w:rsid w:val="008D6347"/>
    <w:rsid w:val="008F480F"/>
    <w:rsid w:val="00900B3B"/>
    <w:rsid w:val="0091579C"/>
    <w:rsid w:val="00916653"/>
    <w:rsid w:val="00924D01"/>
    <w:rsid w:val="009263C6"/>
    <w:rsid w:val="009279FC"/>
    <w:rsid w:val="00932220"/>
    <w:rsid w:val="009369C5"/>
    <w:rsid w:val="00945A26"/>
    <w:rsid w:val="00952A68"/>
    <w:rsid w:val="00960A07"/>
    <w:rsid w:val="009744FF"/>
    <w:rsid w:val="00980D57"/>
    <w:rsid w:val="009814CE"/>
    <w:rsid w:val="00982AF6"/>
    <w:rsid w:val="009910EE"/>
    <w:rsid w:val="0099357C"/>
    <w:rsid w:val="009A2A4C"/>
    <w:rsid w:val="009B33D7"/>
    <w:rsid w:val="009F0742"/>
    <w:rsid w:val="009F3BC9"/>
    <w:rsid w:val="00A019A5"/>
    <w:rsid w:val="00A0291E"/>
    <w:rsid w:val="00A10BE2"/>
    <w:rsid w:val="00A10CA2"/>
    <w:rsid w:val="00A227D6"/>
    <w:rsid w:val="00A35B77"/>
    <w:rsid w:val="00A36FCE"/>
    <w:rsid w:val="00A45E60"/>
    <w:rsid w:val="00A5079A"/>
    <w:rsid w:val="00A647F8"/>
    <w:rsid w:val="00A82513"/>
    <w:rsid w:val="00A836AD"/>
    <w:rsid w:val="00A85B7E"/>
    <w:rsid w:val="00A91F31"/>
    <w:rsid w:val="00AA2E65"/>
    <w:rsid w:val="00AA5315"/>
    <w:rsid w:val="00AB017A"/>
    <w:rsid w:val="00AB40EF"/>
    <w:rsid w:val="00AB5AC9"/>
    <w:rsid w:val="00AC1BD4"/>
    <w:rsid w:val="00AC32F8"/>
    <w:rsid w:val="00AD64E8"/>
    <w:rsid w:val="00AF60F0"/>
    <w:rsid w:val="00B044EC"/>
    <w:rsid w:val="00B143F6"/>
    <w:rsid w:val="00B20090"/>
    <w:rsid w:val="00B33CC1"/>
    <w:rsid w:val="00B34007"/>
    <w:rsid w:val="00B407DF"/>
    <w:rsid w:val="00B443F1"/>
    <w:rsid w:val="00B461B6"/>
    <w:rsid w:val="00B53621"/>
    <w:rsid w:val="00B53CFD"/>
    <w:rsid w:val="00B60F68"/>
    <w:rsid w:val="00B73012"/>
    <w:rsid w:val="00B771B6"/>
    <w:rsid w:val="00B85F96"/>
    <w:rsid w:val="00B90A56"/>
    <w:rsid w:val="00B9503E"/>
    <w:rsid w:val="00BA7756"/>
    <w:rsid w:val="00BB1223"/>
    <w:rsid w:val="00BC348A"/>
    <w:rsid w:val="00BC46A0"/>
    <w:rsid w:val="00BC53B6"/>
    <w:rsid w:val="00BD4E85"/>
    <w:rsid w:val="00BE06A0"/>
    <w:rsid w:val="00BE34D4"/>
    <w:rsid w:val="00C07D58"/>
    <w:rsid w:val="00C07FCB"/>
    <w:rsid w:val="00C20F91"/>
    <w:rsid w:val="00C217B3"/>
    <w:rsid w:val="00C3488D"/>
    <w:rsid w:val="00C42084"/>
    <w:rsid w:val="00C479AF"/>
    <w:rsid w:val="00C73969"/>
    <w:rsid w:val="00C75E9B"/>
    <w:rsid w:val="00C82978"/>
    <w:rsid w:val="00C82F9E"/>
    <w:rsid w:val="00C84FC1"/>
    <w:rsid w:val="00C851D6"/>
    <w:rsid w:val="00C9346B"/>
    <w:rsid w:val="00C95A92"/>
    <w:rsid w:val="00CA0DA8"/>
    <w:rsid w:val="00CA3B0D"/>
    <w:rsid w:val="00CB0BA8"/>
    <w:rsid w:val="00CC11F7"/>
    <w:rsid w:val="00CC6BB4"/>
    <w:rsid w:val="00CD2AA5"/>
    <w:rsid w:val="00CD57A7"/>
    <w:rsid w:val="00CE2DF9"/>
    <w:rsid w:val="00CE4D0A"/>
    <w:rsid w:val="00D20AD6"/>
    <w:rsid w:val="00D37804"/>
    <w:rsid w:val="00D4218E"/>
    <w:rsid w:val="00D558EF"/>
    <w:rsid w:val="00D66F71"/>
    <w:rsid w:val="00D91C66"/>
    <w:rsid w:val="00D9697B"/>
    <w:rsid w:val="00DB24BF"/>
    <w:rsid w:val="00DB287A"/>
    <w:rsid w:val="00DC1DE4"/>
    <w:rsid w:val="00DC7354"/>
    <w:rsid w:val="00DC7E19"/>
    <w:rsid w:val="00DD498C"/>
    <w:rsid w:val="00DD60D8"/>
    <w:rsid w:val="00DE352A"/>
    <w:rsid w:val="00DE499B"/>
    <w:rsid w:val="00DE63F0"/>
    <w:rsid w:val="00DE7D7D"/>
    <w:rsid w:val="00DF247B"/>
    <w:rsid w:val="00DF2751"/>
    <w:rsid w:val="00DF5C6A"/>
    <w:rsid w:val="00DF6059"/>
    <w:rsid w:val="00DF6D5C"/>
    <w:rsid w:val="00E0507F"/>
    <w:rsid w:val="00E0640D"/>
    <w:rsid w:val="00E076BB"/>
    <w:rsid w:val="00E104D1"/>
    <w:rsid w:val="00E14903"/>
    <w:rsid w:val="00E157BE"/>
    <w:rsid w:val="00E16424"/>
    <w:rsid w:val="00E25E8E"/>
    <w:rsid w:val="00E26F7B"/>
    <w:rsid w:val="00E30593"/>
    <w:rsid w:val="00E34613"/>
    <w:rsid w:val="00E3595B"/>
    <w:rsid w:val="00E438E5"/>
    <w:rsid w:val="00E46054"/>
    <w:rsid w:val="00E531F5"/>
    <w:rsid w:val="00E718B0"/>
    <w:rsid w:val="00E804D3"/>
    <w:rsid w:val="00E8119D"/>
    <w:rsid w:val="00E91F37"/>
    <w:rsid w:val="00EA0EA9"/>
    <w:rsid w:val="00EA139D"/>
    <w:rsid w:val="00EB5CC4"/>
    <w:rsid w:val="00ED5861"/>
    <w:rsid w:val="00EE5DAB"/>
    <w:rsid w:val="00EF5065"/>
    <w:rsid w:val="00EF7047"/>
    <w:rsid w:val="00F13096"/>
    <w:rsid w:val="00F13373"/>
    <w:rsid w:val="00F260A6"/>
    <w:rsid w:val="00F416A5"/>
    <w:rsid w:val="00F56671"/>
    <w:rsid w:val="00F63D00"/>
    <w:rsid w:val="00F814D2"/>
    <w:rsid w:val="00F84015"/>
    <w:rsid w:val="00F922C9"/>
    <w:rsid w:val="00F97AAF"/>
    <w:rsid w:val="00FC475C"/>
    <w:rsid w:val="00FD4D3D"/>
    <w:rsid w:val="00FD5BEC"/>
    <w:rsid w:val="00FE1B29"/>
    <w:rsid w:val="00FE7D6E"/>
    <w:rsid w:val="00FF2EF0"/>
    <w:rsid w:val="00FF7AAC"/>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2"/>
        <w:szCs w:val="22"/>
        <w:lang w:val="de-DE" w:eastAsia="en-US" w:bidi="ar-SA"/>
      </w:rPr>
    </w:rPrDefault>
    <w:pPrDefault>
      <w:pPr>
        <w:spacing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41F5"/>
  </w:style>
  <w:style w:type="paragraph" w:styleId="Heading1">
    <w:name w:val="heading 1"/>
    <w:basedOn w:val="Normal"/>
    <w:next w:val="Normal"/>
    <w:link w:val="Heading1Char"/>
    <w:uiPriority w:val="9"/>
    <w:qFormat/>
    <w:rsid w:val="007A7FB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E409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E409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841F5"/>
    <w:pPr>
      <w:keepNext/>
      <w:jc w:val="center"/>
      <w:outlineLvl w:val="3"/>
    </w:pPr>
    <w:rPr>
      <w:rFonts w:cs="Arial"/>
      <w:b/>
      <w:bCs/>
      <w:sz w:val="32"/>
      <w:szCs w:val="32"/>
      <w:lang w:val="en-US"/>
    </w:rPr>
  </w:style>
  <w:style w:type="paragraph" w:styleId="Heading5">
    <w:name w:val="heading 5"/>
    <w:basedOn w:val="Normal"/>
    <w:next w:val="Normal"/>
    <w:link w:val="Heading5Char"/>
    <w:uiPriority w:val="9"/>
    <w:unhideWhenUsed/>
    <w:qFormat/>
    <w:rsid w:val="00932220"/>
    <w:pPr>
      <w:keepNext/>
      <w:jc w:val="right"/>
      <w:outlineLvl w:val="4"/>
    </w:pPr>
    <w:rPr>
      <w:rFonts w:ascii="Arial" w:hAnsi="Arial" w:cs="Arial"/>
      <w:b/>
      <w:sz w:val="40"/>
      <w:szCs w:val="40"/>
    </w:rPr>
  </w:style>
  <w:style w:type="paragraph" w:styleId="Heading6">
    <w:name w:val="heading 6"/>
    <w:basedOn w:val="Normal"/>
    <w:next w:val="Normal"/>
    <w:link w:val="Heading6Char"/>
    <w:uiPriority w:val="9"/>
    <w:unhideWhenUsed/>
    <w:qFormat/>
    <w:rsid w:val="00111382"/>
    <w:pPr>
      <w:keepNext/>
      <w:ind w:left="426" w:hanging="426"/>
      <w:outlineLvl w:val="5"/>
    </w:pPr>
    <w:rPr>
      <w:rFonts w:ascii="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7804"/>
    <w:pPr>
      <w:ind w:left="720"/>
      <w:contextualSpacing/>
    </w:pPr>
  </w:style>
  <w:style w:type="character" w:customStyle="1" w:styleId="Heading1Char">
    <w:name w:val="Heading 1 Char"/>
    <w:basedOn w:val="DefaultParagraphFont"/>
    <w:link w:val="Heading1"/>
    <w:uiPriority w:val="9"/>
    <w:rsid w:val="007A7FB5"/>
    <w:rPr>
      <w:rFonts w:asciiTheme="majorHAnsi" w:eastAsiaTheme="majorEastAsia" w:hAnsiTheme="majorHAnsi" w:cstheme="majorBidi"/>
      <w:b/>
      <w:bCs/>
      <w:color w:val="365F91" w:themeColor="accent1" w:themeShade="BF"/>
      <w:sz w:val="28"/>
      <w:szCs w:val="28"/>
    </w:rPr>
  </w:style>
  <w:style w:type="paragraph" w:customStyle="1" w:styleId="berschr2WIPO">
    <w:name w:val="Überschr 2 WIPO"/>
    <w:basedOn w:val="ListParagraph"/>
    <w:qFormat/>
    <w:rsid w:val="008A31F9"/>
    <w:pPr>
      <w:numPr>
        <w:ilvl w:val="1"/>
        <w:numId w:val="5"/>
      </w:numPr>
      <w:spacing w:before="240"/>
      <w:ind w:left="792"/>
    </w:pPr>
    <w:rPr>
      <w:b/>
      <w:sz w:val="24"/>
      <w:lang w:val="en-US"/>
    </w:rPr>
  </w:style>
  <w:style w:type="paragraph" w:styleId="NormalWeb">
    <w:name w:val="Normal (Web)"/>
    <w:basedOn w:val="Normal"/>
    <w:uiPriority w:val="99"/>
    <w:unhideWhenUsed/>
    <w:rsid w:val="00AB017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CommentReference">
    <w:name w:val="annotation reference"/>
    <w:basedOn w:val="DefaultParagraphFont"/>
    <w:uiPriority w:val="99"/>
    <w:semiHidden/>
    <w:unhideWhenUsed/>
    <w:rsid w:val="00B771B6"/>
    <w:rPr>
      <w:sz w:val="18"/>
      <w:szCs w:val="18"/>
    </w:rPr>
  </w:style>
  <w:style w:type="paragraph" w:styleId="CommentText">
    <w:name w:val="annotation text"/>
    <w:basedOn w:val="Normal"/>
    <w:link w:val="CommentTextChar"/>
    <w:uiPriority w:val="99"/>
    <w:semiHidden/>
    <w:unhideWhenUsed/>
    <w:rsid w:val="00B771B6"/>
    <w:pPr>
      <w:spacing w:line="240" w:lineRule="auto"/>
    </w:pPr>
    <w:rPr>
      <w:rFonts w:ascii="Times New Roman" w:eastAsiaTheme="minorEastAsia" w:hAnsi="Times New Roman"/>
      <w:sz w:val="24"/>
      <w:szCs w:val="24"/>
      <w:lang w:eastAsia="de-DE"/>
    </w:rPr>
  </w:style>
  <w:style w:type="character" w:customStyle="1" w:styleId="CommentTextChar">
    <w:name w:val="Comment Text Char"/>
    <w:basedOn w:val="DefaultParagraphFont"/>
    <w:link w:val="CommentText"/>
    <w:uiPriority w:val="99"/>
    <w:semiHidden/>
    <w:rsid w:val="00B771B6"/>
    <w:rPr>
      <w:rFonts w:ascii="Times New Roman" w:eastAsiaTheme="minorEastAsia" w:hAnsi="Times New Roman"/>
      <w:sz w:val="24"/>
      <w:szCs w:val="24"/>
      <w:lang w:eastAsia="de-DE"/>
    </w:rPr>
  </w:style>
  <w:style w:type="paragraph" w:styleId="BalloonText">
    <w:name w:val="Balloon Text"/>
    <w:basedOn w:val="Normal"/>
    <w:link w:val="BalloonTextChar"/>
    <w:uiPriority w:val="99"/>
    <w:semiHidden/>
    <w:unhideWhenUsed/>
    <w:rsid w:val="00B771B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71B6"/>
    <w:rPr>
      <w:rFonts w:ascii="Tahoma" w:hAnsi="Tahoma" w:cs="Tahoma"/>
      <w:sz w:val="16"/>
      <w:szCs w:val="16"/>
    </w:rPr>
  </w:style>
  <w:style w:type="paragraph" w:styleId="Caption">
    <w:name w:val="caption"/>
    <w:basedOn w:val="Normal"/>
    <w:next w:val="Normal"/>
    <w:uiPriority w:val="35"/>
    <w:unhideWhenUsed/>
    <w:qFormat/>
    <w:rsid w:val="0006039D"/>
    <w:pPr>
      <w:spacing w:line="240" w:lineRule="auto"/>
    </w:pPr>
    <w:rPr>
      <w:b/>
      <w:bCs/>
      <w:color w:val="4F81BD" w:themeColor="accent1"/>
      <w:sz w:val="18"/>
      <w:szCs w:val="18"/>
    </w:rPr>
  </w:style>
  <w:style w:type="paragraph" w:styleId="Header">
    <w:name w:val="header"/>
    <w:basedOn w:val="Normal"/>
    <w:link w:val="HeaderChar"/>
    <w:uiPriority w:val="99"/>
    <w:unhideWhenUsed/>
    <w:rsid w:val="00C95A92"/>
    <w:pPr>
      <w:tabs>
        <w:tab w:val="center" w:pos="4536"/>
        <w:tab w:val="right" w:pos="9072"/>
      </w:tabs>
      <w:spacing w:line="240" w:lineRule="auto"/>
    </w:pPr>
  </w:style>
  <w:style w:type="character" w:customStyle="1" w:styleId="HeaderChar">
    <w:name w:val="Header Char"/>
    <w:basedOn w:val="DefaultParagraphFont"/>
    <w:link w:val="Header"/>
    <w:uiPriority w:val="99"/>
    <w:rsid w:val="00C95A92"/>
  </w:style>
  <w:style w:type="paragraph" w:styleId="Footer">
    <w:name w:val="footer"/>
    <w:basedOn w:val="Normal"/>
    <w:link w:val="FooterChar"/>
    <w:uiPriority w:val="99"/>
    <w:unhideWhenUsed/>
    <w:rsid w:val="00C95A92"/>
    <w:pPr>
      <w:tabs>
        <w:tab w:val="center" w:pos="4536"/>
        <w:tab w:val="right" w:pos="9072"/>
      </w:tabs>
      <w:spacing w:line="240" w:lineRule="auto"/>
    </w:pPr>
  </w:style>
  <w:style w:type="character" w:customStyle="1" w:styleId="FooterChar">
    <w:name w:val="Footer Char"/>
    <w:basedOn w:val="DefaultParagraphFont"/>
    <w:link w:val="Footer"/>
    <w:uiPriority w:val="99"/>
    <w:rsid w:val="00C95A92"/>
  </w:style>
  <w:style w:type="paragraph" w:customStyle="1" w:styleId="berschr1">
    <w:name w:val="Überschr 1"/>
    <w:basedOn w:val="ListParagraph"/>
    <w:qFormat/>
    <w:rsid w:val="00A227D6"/>
    <w:pPr>
      <w:numPr>
        <w:numId w:val="5"/>
      </w:numPr>
      <w:spacing w:before="240"/>
    </w:pPr>
    <w:rPr>
      <w:b/>
      <w:sz w:val="24"/>
      <w:lang w:val="en-US"/>
    </w:rPr>
  </w:style>
  <w:style w:type="paragraph" w:styleId="CommentSubject">
    <w:name w:val="annotation subject"/>
    <w:basedOn w:val="CommentText"/>
    <w:next w:val="CommentText"/>
    <w:link w:val="CommentSubjectChar"/>
    <w:uiPriority w:val="99"/>
    <w:semiHidden/>
    <w:unhideWhenUsed/>
    <w:rsid w:val="000D5A40"/>
    <w:pPr>
      <w:spacing w:after="200"/>
      <w:jc w:val="left"/>
    </w:pPr>
    <w:rPr>
      <w:rFonts w:asciiTheme="minorHAnsi" w:eastAsiaTheme="minorHAnsi" w:hAnsiTheme="minorHAnsi"/>
      <w:b/>
      <w:bCs/>
      <w:sz w:val="20"/>
      <w:szCs w:val="20"/>
      <w:lang w:eastAsia="en-US"/>
    </w:rPr>
  </w:style>
  <w:style w:type="character" w:customStyle="1" w:styleId="CommentSubjectChar">
    <w:name w:val="Comment Subject Char"/>
    <w:basedOn w:val="CommentTextChar"/>
    <w:link w:val="CommentSubject"/>
    <w:uiPriority w:val="99"/>
    <w:semiHidden/>
    <w:rsid w:val="000D5A40"/>
    <w:rPr>
      <w:rFonts w:ascii="Times New Roman" w:eastAsiaTheme="minorEastAsia" w:hAnsi="Times New Roman"/>
      <w:b/>
      <w:bCs/>
      <w:sz w:val="20"/>
      <w:szCs w:val="20"/>
      <w:lang w:eastAsia="de-DE"/>
    </w:rPr>
  </w:style>
  <w:style w:type="paragraph" w:customStyle="1" w:styleId="BodyTextRDM99">
    <w:name w:val="Body Text R&amp;DM99"/>
    <w:basedOn w:val="Normal"/>
    <w:rsid w:val="00A91F31"/>
    <w:pPr>
      <w:widowControl w:val="0"/>
      <w:adjustRightInd w:val="0"/>
      <w:spacing w:line="240" w:lineRule="exact"/>
      <w:ind w:firstLine="227"/>
      <w:textAlignment w:val="baseline"/>
    </w:pPr>
    <w:rPr>
      <w:rFonts w:ascii="Times New Roman" w:eastAsia="Times New Roman" w:hAnsi="Times New Roman" w:cs="Times New Roman"/>
      <w:sz w:val="20"/>
      <w:szCs w:val="20"/>
      <w:lang w:val="en-GB"/>
    </w:rPr>
  </w:style>
  <w:style w:type="character" w:styleId="Hyperlink">
    <w:name w:val="Hyperlink"/>
    <w:basedOn w:val="DefaultParagraphFont"/>
    <w:uiPriority w:val="99"/>
    <w:unhideWhenUsed/>
    <w:rsid w:val="005E4090"/>
    <w:rPr>
      <w:noProof/>
      <w:color w:val="0156AA"/>
      <w:bdr w:val="none" w:sz="0" w:space="0" w:color="auto" w:frame="1"/>
      <w:lang w:val="en-US"/>
    </w:rPr>
  </w:style>
  <w:style w:type="character" w:styleId="Strong">
    <w:name w:val="Strong"/>
    <w:basedOn w:val="DefaultParagraphFont"/>
    <w:uiPriority w:val="22"/>
    <w:qFormat/>
    <w:rsid w:val="0048060E"/>
    <w:rPr>
      <w:b/>
      <w:bCs/>
    </w:rPr>
  </w:style>
  <w:style w:type="paragraph" w:styleId="TOCHeading">
    <w:name w:val="TOC Heading"/>
    <w:basedOn w:val="Heading1"/>
    <w:next w:val="Normal"/>
    <w:uiPriority w:val="39"/>
    <w:semiHidden/>
    <w:unhideWhenUsed/>
    <w:qFormat/>
    <w:rsid w:val="005E4090"/>
    <w:pPr>
      <w:spacing w:line="276" w:lineRule="auto"/>
      <w:jc w:val="left"/>
      <w:outlineLvl w:val="9"/>
    </w:pPr>
    <w:rPr>
      <w:lang w:eastAsia="de-DE"/>
    </w:rPr>
  </w:style>
  <w:style w:type="paragraph" w:styleId="TOC1">
    <w:name w:val="toc 1"/>
    <w:basedOn w:val="Normal"/>
    <w:next w:val="Normal"/>
    <w:autoRedefine/>
    <w:uiPriority w:val="39"/>
    <w:unhideWhenUsed/>
    <w:rsid w:val="005E4090"/>
    <w:pPr>
      <w:spacing w:after="100"/>
    </w:pPr>
  </w:style>
  <w:style w:type="character" w:customStyle="1" w:styleId="Heading2Char">
    <w:name w:val="Heading 2 Char"/>
    <w:basedOn w:val="DefaultParagraphFont"/>
    <w:link w:val="Heading2"/>
    <w:uiPriority w:val="9"/>
    <w:semiHidden/>
    <w:rsid w:val="005E4090"/>
    <w:rPr>
      <w:rFonts w:asciiTheme="majorHAnsi" w:eastAsiaTheme="majorEastAsia" w:hAnsiTheme="majorHAnsi" w:cstheme="majorBidi"/>
      <w:b/>
      <w:bCs/>
      <w:color w:val="4F81BD" w:themeColor="accent1"/>
      <w:sz w:val="26"/>
      <w:szCs w:val="26"/>
    </w:rPr>
  </w:style>
  <w:style w:type="paragraph" w:styleId="Index1">
    <w:name w:val="index 1"/>
    <w:basedOn w:val="Normal"/>
    <w:next w:val="Normal"/>
    <w:autoRedefine/>
    <w:uiPriority w:val="99"/>
    <w:semiHidden/>
    <w:unhideWhenUsed/>
    <w:rsid w:val="005E4090"/>
    <w:pPr>
      <w:spacing w:line="240" w:lineRule="auto"/>
      <w:ind w:left="220" w:hanging="220"/>
    </w:pPr>
  </w:style>
  <w:style w:type="character" w:customStyle="1" w:styleId="Heading3Char">
    <w:name w:val="Heading 3 Char"/>
    <w:basedOn w:val="DefaultParagraphFont"/>
    <w:link w:val="Heading3"/>
    <w:uiPriority w:val="9"/>
    <w:semiHidden/>
    <w:rsid w:val="005E4090"/>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rsid w:val="005E4090"/>
    <w:pPr>
      <w:spacing w:after="100"/>
      <w:ind w:left="220"/>
    </w:pPr>
  </w:style>
  <w:style w:type="paragraph" w:customStyle="1" w:styleId="Firmenname">
    <w:name w:val="Firmenname"/>
    <w:basedOn w:val="Normal"/>
    <w:next w:val="Normal"/>
    <w:rsid w:val="00673CE3"/>
    <w:pPr>
      <w:widowControl w:val="0"/>
      <w:tabs>
        <w:tab w:val="left" w:pos="1440"/>
        <w:tab w:val="right" w:pos="6480"/>
      </w:tabs>
      <w:adjustRightInd w:val="0"/>
      <w:spacing w:before="220" w:line="220" w:lineRule="atLeast"/>
      <w:textAlignment w:val="baseline"/>
    </w:pPr>
    <w:rPr>
      <w:rFonts w:ascii="Garamond" w:eastAsia="Times New Roman" w:hAnsi="Garamond" w:cs="Times New Roman"/>
      <w:szCs w:val="20"/>
      <w:lang w:eastAsia="de-DE"/>
    </w:rPr>
  </w:style>
  <w:style w:type="character" w:customStyle="1" w:styleId="Heading4Char">
    <w:name w:val="Heading 4 Char"/>
    <w:basedOn w:val="DefaultParagraphFont"/>
    <w:link w:val="Heading4"/>
    <w:uiPriority w:val="9"/>
    <w:rsid w:val="006841F5"/>
    <w:rPr>
      <w:rFonts w:cs="Arial"/>
      <w:b/>
      <w:bCs/>
      <w:sz w:val="32"/>
      <w:szCs w:val="32"/>
      <w:lang w:val="en-US"/>
    </w:rPr>
  </w:style>
  <w:style w:type="character" w:customStyle="1" w:styleId="Heading5Char">
    <w:name w:val="Heading 5 Char"/>
    <w:basedOn w:val="DefaultParagraphFont"/>
    <w:link w:val="Heading5"/>
    <w:uiPriority w:val="9"/>
    <w:rsid w:val="00932220"/>
    <w:rPr>
      <w:rFonts w:ascii="Arial" w:hAnsi="Arial" w:cs="Arial"/>
      <w:b/>
      <w:sz w:val="40"/>
      <w:szCs w:val="40"/>
    </w:rPr>
  </w:style>
  <w:style w:type="character" w:customStyle="1" w:styleId="Heading6Char">
    <w:name w:val="Heading 6 Char"/>
    <w:basedOn w:val="DefaultParagraphFont"/>
    <w:link w:val="Heading6"/>
    <w:uiPriority w:val="9"/>
    <w:rsid w:val="00111382"/>
    <w:rPr>
      <w:rFonts w:ascii="Arial" w:hAnsi="Arial" w:cs="Arial"/>
      <w:b/>
    </w:rPr>
  </w:style>
  <w:style w:type="paragraph" w:styleId="FootnoteText">
    <w:name w:val="footnote text"/>
    <w:basedOn w:val="Normal"/>
    <w:link w:val="FootnoteTextChar"/>
    <w:uiPriority w:val="99"/>
    <w:semiHidden/>
    <w:unhideWhenUsed/>
    <w:rsid w:val="00E104D1"/>
    <w:pPr>
      <w:spacing w:line="240" w:lineRule="auto"/>
    </w:pPr>
    <w:rPr>
      <w:sz w:val="20"/>
      <w:szCs w:val="20"/>
    </w:rPr>
  </w:style>
  <w:style w:type="character" w:customStyle="1" w:styleId="FootnoteTextChar">
    <w:name w:val="Footnote Text Char"/>
    <w:basedOn w:val="DefaultParagraphFont"/>
    <w:link w:val="FootnoteText"/>
    <w:uiPriority w:val="99"/>
    <w:semiHidden/>
    <w:rsid w:val="00E104D1"/>
    <w:rPr>
      <w:sz w:val="20"/>
      <w:szCs w:val="20"/>
    </w:rPr>
  </w:style>
  <w:style w:type="character" w:styleId="FootnoteReference">
    <w:name w:val="footnote reference"/>
    <w:basedOn w:val="DefaultParagraphFont"/>
    <w:uiPriority w:val="99"/>
    <w:semiHidden/>
    <w:unhideWhenUsed/>
    <w:rsid w:val="00E104D1"/>
    <w:rPr>
      <w:vertAlign w:val="superscript"/>
    </w:rPr>
  </w:style>
  <w:style w:type="paragraph" w:customStyle="1" w:styleId="Endofdocument-Annex">
    <w:name w:val="[End of document - Annex]"/>
    <w:basedOn w:val="Normal"/>
    <w:rsid w:val="006D65C3"/>
    <w:pPr>
      <w:spacing w:line="240" w:lineRule="auto"/>
      <w:ind w:left="5534"/>
      <w:jc w:val="left"/>
    </w:pPr>
    <w:rPr>
      <w:rFonts w:ascii="Arial" w:eastAsia="SimSun" w:hAnsi="Arial" w:cs="Arial"/>
      <w:szCs w:val="20"/>
      <w:lang w:val="en-US" w:eastAsia="zh-CN"/>
    </w:rPr>
  </w:style>
  <w:style w:type="paragraph" w:styleId="BodyText2">
    <w:name w:val="Body Text 2"/>
    <w:basedOn w:val="Normal"/>
    <w:link w:val="BodyText2Char"/>
    <w:rsid w:val="00B407DF"/>
    <w:pPr>
      <w:spacing w:after="240" w:line="240" w:lineRule="auto"/>
    </w:pPr>
    <w:rPr>
      <w:rFonts w:ascii="Arial" w:eastAsia="Times New Roman" w:hAnsi="Arial" w:cs="Arial"/>
      <w:lang w:val="en-GB"/>
    </w:rPr>
  </w:style>
  <w:style w:type="character" w:customStyle="1" w:styleId="BodyText2Char">
    <w:name w:val="Body Text 2 Char"/>
    <w:basedOn w:val="DefaultParagraphFont"/>
    <w:link w:val="BodyText2"/>
    <w:rsid w:val="00B407DF"/>
    <w:rPr>
      <w:rFonts w:ascii="Arial" w:eastAsia="Times New Roman" w:hAnsi="Arial" w:cs="Arial"/>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2"/>
        <w:szCs w:val="22"/>
        <w:lang w:val="de-DE" w:eastAsia="en-US" w:bidi="ar-SA"/>
      </w:rPr>
    </w:rPrDefault>
    <w:pPrDefault>
      <w:pPr>
        <w:spacing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41F5"/>
  </w:style>
  <w:style w:type="paragraph" w:styleId="Heading1">
    <w:name w:val="heading 1"/>
    <w:basedOn w:val="Normal"/>
    <w:next w:val="Normal"/>
    <w:link w:val="Heading1Char"/>
    <w:uiPriority w:val="9"/>
    <w:qFormat/>
    <w:rsid w:val="007A7FB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E409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E409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841F5"/>
    <w:pPr>
      <w:keepNext/>
      <w:jc w:val="center"/>
      <w:outlineLvl w:val="3"/>
    </w:pPr>
    <w:rPr>
      <w:rFonts w:cs="Arial"/>
      <w:b/>
      <w:bCs/>
      <w:sz w:val="32"/>
      <w:szCs w:val="32"/>
      <w:lang w:val="en-US"/>
    </w:rPr>
  </w:style>
  <w:style w:type="paragraph" w:styleId="Heading5">
    <w:name w:val="heading 5"/>
    <w:basedOn w:val="Normal"/>
    <w:next w:val="Normal"/>
    <w:link w:val="Heading5Char"/>
    <w:uiPriority w:val="9"/>
    <w:unhideWhenUsed/>
    <w:qFormat/>
    <w:rsid w:val="00932220"/>
    <w:pPr>
      <w:keepNext/>
      <w:jc w:val="right"/>
      <w:outlineLvl w:val="4"/>
    </w:pPr>
    <w:rPr>
      <w:rFonts w:ascii="Arial" w:hAnsi="Arial" w:cs="Arial"/>
      <w:b/>
      <w:sz w:val="40"/>
      <w:szCs w:val="40"/>
    </w:rPr>
  </w:style>
  <w:style w:type="paragraph" w:styleId="Heading6">
    <w:name w:val="heading 6"/>
    <w:basedOn w:val="Normal"/>
    <w:next w:val="Normal"/>
    <w:link w:val="Heading6Char"/>
    <w:uiPriority w:val="9"/>
    <w:unhideWhenUsed/>
    <w:qFormat/>
    <w:rsid w:val="00111382"/>
    <w:pPr>
      <w:keepNext/>
      <w:ind w:left="426" w:hanging="426"/>
      <w:outlineLvl w:val="5"/>
    </w:pPr>
    <w:rPr>
      <w:rFonts w:ascii="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7804"/>
    <w:pPr>
      <w:ind w:left="720"/>
      <w:contextualSpacing/>
    </w:pPr>
  </w:style>
  <w:style w:type="character" w:customStyle="1" w:styleId="Heading1Char">
    <w:name w:val="Heading 1 Char"/>
    <w:basedOn w:val="DefaultParagraphFont"/>
    <w:link w:val="Heading1"/>
    <w:uiPriority w:val="9"/>
    <w:rsid w:val="007A7FB5"/>
    <w:rPr>
      <w:rFonts w:asciiTheme="majorHAnsi" w:eastAsiaTheme="majorEastAsia" w:hAnsiTheme="majorHAnsi" w:cstheme="majorBidi"/>
      <w:b/>
      <w:bCs/>
      <w:color w:val="365F91" w:themeColor="accent1" w:themeShade="BF"/>
      <w:sz w:val="28"/>
      <w:szCs w:val="28"/>
    </w:rPr>
  </w:style>
  <w:style w:type="paragraph" w:customStyle="1" w:styleId="berschr2WIPO">
    <w:name w:val="Überschr 2 WIPO"/>
    <w:basedOn w:val="ListParagraph"/>
    <w:qFormat/>
    <w:rsid w:val="008A31F9"/>
    <w:pPr>
      <w:numPr>
        <w:ilvl w:val="1"/>
        <w:numId w:val="5"/>
      </w:numPr>
      <w:spacing w:before="240"/>
      <w:ind w:left="792"/>
    </w:pPr>
    <w:rPr>
      <w:b/>
      <w:sz w:val="24"/>
      <w:lang w:val="en-US"/>
    </w:rPr>
  </w:style>
  <w:style w:type="paragraph" w:styleId="NormalWeb">
    <w:name w:val="Normal (Web)"/>
    <w:basedOn w:val="Normal"/>
    <w:uiPriority w:val="99"/>
    <w:unhideWhenUsed/>
    <w:rsid w:val="00AB017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CommentReference">
    <w:name w:val="annotation reference"/>
    <w:basedOn w:val="DefaultParagraphFont"/>
    <w:uiPriority w:val="99"/>
    <w:semiHidden/>
    <w:unhideWhenUsed/>
    <w:rsid w:val="00B771B6"/>
    <w:rPr>
      <w:sz w:val="18"/>
      <w:szCs w:val="18"/>
    </w:rPr>
  </w:style>
  <w:style w:type="paragraph" w:styleId="CommentText">
    <w:name w:val="annotation text"/>
    <w:basedOn w:val="Normal"/>
    <w:link w:val="CommentTextChar"/>
    <w:uiPriority w:val="99"/>
    <w:semiHidden/>
    <w:unhideWhenUsed/>
    <w:rsid w:val="00B771B6"/>
    <w:pPr>
      <w:spacing w:line="240" w:lineRule="auto"/>
    </w:pPr>
    <w:rPr>
      <w:rFonts w:ascii="Times New Roman" w:eastAsiaTheme="minorEastAsia" w:hAnsi="Times New Roman"/>
      <w:sz w:val="24"/>
      <w:szCs w:val="24"/>
      <w:lang w:eastAsia="de-DE"/>
    </w:rPr>
  </w:style>
  <w:style w:type="character" w:customStyle="1" w:styleId="CommentTextChar">
    <w:name w:val="Comment Text Char"/>
    <w:basedOn w:val="DefaultParagraphFont"/>
    <w:link w:val="CommentText"/>
    <w:uiPriority w:val="99"/>
    <w:semiHidden/>
    <w:rsid w:val="00B771B6"/>
    <w:rPr>
      <w:rFonts w:ascii="Times New Roman" w:eastAsiaTheme="minorEastAsia" w:hAnsi="Times New Roman"/>
      <w:sz w:val="24"/>
      <w:szCs w:val="24"/>
      <w:lang w:eastAsia="de-DE"/>
    </w:rPr>
  </w:style>
  <w:style w:type="paragraph" w:styleId="BalloonText">
    <w:name w:val="Balloon Text"/>
    <w:basedOn w:val="Normal"/>
    <w:link w:val="BalloonTextChar"/>
    <w:uiPriority w:val="99"/>
    <w:semiHidden/>
    <w:unhideWhenUsed/>
    <w:rsid w:val="00B771B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71B6"/>
    <w:rPr>
      <w:rFonts w:ascii="Tahoma" w:hAnsi="Tahoma" w:cs="Tahoma"/>
      <w:sz w:val="16"/>
      <w:szCs w:val="16"/>
    </w:rPr>
  </w:style>
  <w:style w:type="paragraph" w:styleId="Caption">
    <w:name w:val="caption"/>
    <w:basedOn w:val="Normal"/>
    <w:next w:val="Normal"/>
    <w:uiPriority w:val="35"/>
    <w:unhideWhenUsed/>
    <w:qFormat/>
    <w:rsid w:val="0006039D"/>
    <w:pPr>
      <w:spacing w:line="240" w:lineRule="auto"/>
    </w:pPr>
    <w:rPr>
      <w:b/>
      <w:bCs/>
      <w:color w:val="4F81BD" w:themeColor="accent1"/>
      <w:sz w:val="18"/>
      <w:szCs w:val="18"/>
    </w:rPr>
  </w:style>
  <w:style w:type="paragraph" w:styleId="Header">
    <w:name w:val="header"/>
    <w:basedOn w:val="Normal"/>
    <w:link w:val="HeaderChar"/>
    <w:uiPriority w:val="99"/>
    <w:unhideWhenUsed/>
    <w:rsid w:val="00C95A92"/>
    <w:pPr>
      <w:tabs>
        <w:tab w:val="center" w:pos="4536"/>
        <w:tab w:val="right" w:pos="9072"/>
      </w:tabs>
      <w:spacing w:line="240" w:lineRule="auto"/>
    </w:pPr>
  </w:style>
  <w:style w:type="character" w:customStyle="1" w:styleId="HeaderChar">
    <w:name w:val="Header Char"/>
    <w:basedOn w:val="DefaultParagraphFont"/>
    <w:link w:val="Header"/>
    <w:uiPriority w:val="99"/>
    <w:rsid w:val="00C95A92"/>
  </w:style>
  <w:style w:type="paragraph" w:styleId="Footer">
    <w:name w:val="footer"/>
    <w:basedOn w:val="Normal"/>
    <w:link w:val="FooterChar"/>
    <w:uiPriority w:val="99"/>
    <w:unhideWhenUsed/>
    <w:rsid w:val="00C95A92"/>
    <w:pPr>
      <w:tabs>
        <w:tab w:val="center" w:pos="4536"/>
        <w:tab w:val="right" w:pos="9072"/>
      </w:tabs>
      <w:spacing w:line="240" w:lineRule="auto"/>
    </w:pPr>
  </w:style>
  <w:style w:type="character" w:customStyle="1" w:styleId="FooterChar">
    <w:name w:val="Footer Char"/>
    <w:basedOn w:val="DefaultParagraphFont"/>
    <w:link w:val="Footer"/>
    <w:uiPriority w:val="99"/>
    <w:rsid w:val="00C95A92"/>
  </w:style>
  <w:style w:type="paragraph" w:customStyle="1" w:styleId="berschr1">
    <w:name w:val="Überschr 1"/>
    <w:basedOn w:val="ListParagraph"/>
    <w:qFormat/>
    <w:rsid w:val="00A227D6"/>
    <w:pPr>
      <w:numPr>
        <w:numId w:val="5"/>
      </w:numPr>
      <w:spacing w:before="240"/>
    </w:pPr>
    <w:rPr>
      <w:b/>
      <w:sz w:val="24"/>
      <w:lang w:val="en-US"/>
    </w:rPr>
  </w:style>
  <w:style w:type="paragraph" w:styleId="CommentSubject">
    <w:name w:val="annotation subject"/>
    <w:basedOn w:val="CommentText"/>
    <w:next w:val="CommentText"/>
    <w:link w:val="CommentSubjectChar"/>
    <w:uiPriority w:val="99"/>
    <w:semiHidden/>
    <w:unhideWhenUsed/>
    <w:rsid w:val="000D5A40"/>
    <w:pPr>
      <w:spacing w:after="200"/>
      <w:jc w:val="left"/>
    </w:pPr>
    <w:rPr>
      <w:rFonts w:asciiTheme="minorHAnsi" w:eastAsiaTheme="minorHAnsi" w:hAnsiTheme="minorHAnsi"/>
      <w:b/>
      <w:bCs/>
      <w:sz w:val="20"/>
      <w:szCs w:val="20"/>
      <w:lang w:eastAsia="en-US"/>
    </w:rPr>
  </w:style>
  <w:style w:type="character" w:customStyle="1" w:styleId="CommentSubjectChar">
    <w:name w:val="Comment Subject Char"/>
    <w:basedOn w:val="CommentTextChar"/>
    <w:link w:val="CommentSubject"/>
    <w:uiPriority w:val="99"/>
    <w:semiHidden/>
    <w:rsid w:val="000D5A40"/>
    <w:rPr>
      <w:rFonts w:ascii="Times New Roman" w:eastAsiaTheme="minorEastAsia" w:hAnsi="Times New Roman"/>
      <w:b/>
      <w:bCs/>
      <w:sz w:val="20"/>
      <w:szCs w:val="20"/>
      <w:lang w:eastAsia="de-DE"/>
    </w:rPr>
  </w:style>
  <w:style w:type="paragraph" w:customStyle="1" w:styleId="BodyTextRDM99">
    <w:name w:val="Body Text R&amp;DM99"/>
    <w:basedOn w:val="Normal"/>
    <w:rsid w:val="00A91F31"/>
    <w:pPr>
      <w:widowControl w:val="0"/>
      <w:adjustRightInd w:val="0"/>
      <w:spacing w:line="240" w:lineRule="exact"/>
      <w:ind w:firstLine="227"/>
      <w:textAlignment w:val="baseline"/>
    </w:pPr>
    <w:rPr>
      <w:rFonts w:ascii="Times New Roman" w:eastAsia="Times New Roman" w:hAnsi="Times New Roman" w:cs="Times New Roman"/>
      <w:sz w:val="20"/>
      <w:szCs w:val="20"/>
      <w:lang w:val="en-GB"/>
    </w:rPr>
  </w:style>
  <w:style w:type="character" w:styleId="Hyperlink">
    <w:name w:val="Hyperlink"/>
    <w:basedOn w:val="DefaultParagraphFont"/>
    <w:uiPriority w:val="99"/>
    <w:unhideWhenUsed/>
    <w:rsid w:val="005E4090"/>
    <w:rPr>
      <w:noProof/>
      <w:color w:val="0156AA"/>
      <w:bdr w:val="none" w:sz="0" w:space="0" w:color="auto" w:frame="1"/>
      <w:lang w:val="en-US"/>
    </w:rPr>
  </w:style>
  <w:style w:type="character" w:styleId="Strong">
    <w:name w:val="Strong"/>
    <w:basedOn w:val="DefaultParagraphFont"/>
    <w:uiPriority w:val="22"/>
    <w:qFormat/>
    <w:rsid w:val="0048060E"/>
    <w:rPr>
      <w:b/>
      <w:bCs/>
    </w:rPr>
  </w:style>
  <w:style w:type="paragraph" w:styleId="TOCHeading">
    <w:name w:val="TOC Heading"/>
    <w:basedOn w:val="Heading1"/>
    <w:next w:val="Normal"/>
    <w:uiPriority w:val="39"/>
    <w:semiHidden/>
    <w:unhideWhenUsed/>
    <w:qFormat/>
    <w:rsid w:val="005E4090"/>
    <w:pPr>
      <w:spacing w:line="276" w:lineRule="auto"/>
      <w:jc w:val="left"/>
      <w:outlineLvl w:val="9"/>
    </w:pPr>
    <w:rPr>
      <w:lang w:eastAsia="de-DE"/>
    </w:rPr>
  </w:style>
  <w:style w:type="paragraph" w:styleId="TOC1">
    <w:name w:val="toc 1"/>
    <w:basedOn w:val="Normal"/>
    <w:next w:val="Normal"/>
    <w:autoRedefine/>
    <w:uiPriority w:val="39"/>
    <w:unhideWhenUsed/>
    <w:rsid w:val="005E4090"/>
    <w:pPr>
      <w:spacing w:after="100"/>
    </w:pPr>
  </w:style>
  <w:style w:type="character" w:customStyle="1" w:styleId="Heading2Char">
    <w:name w:val="Heading 2 Char"/>
    <w:basedOn w:val="DefaultParagraphFont"/>
    <w:link w:val="Heading2"/>
    <w:uiPriority w:val="9"/>
    <w:semiHidden/>
    <w:rsid w:val="005E4090"/>
    <w:rPr>
      <w:rFonts w:asciiTheme="majorHAnsi" w:eastAsiaTheme="majorEastAsia" w:hAnsiTheme="majorHAnsi" w:cstheme="majorBidi"/>
      <w:b/>
      <w:bCs/>
      <w:color w:val="4F81BD" w:themeColor="accent1"/>
      <w:sz w:val="26"/>
      <w:szCs w:val="26"/>
    </w:rPr>
  </w:style>
  <w:style w:type="paragraph" w:styleId="Index1">
    <w:name w:val="index 1"/>
    <w:basedOn w:val="Normal"/>
    <w:next w:val="Normal"/>
    <w:autoRedefine/>
    <w:uiPriority w:val="99"/>
    <w:semiHidden/>
    <w:unhideWhenUsed/>
    <w:rsid w:val="005E4090"/>
    <w:pPr>
      <w:spacing w:line="240" w:lineRule="auto"/>
      <w:ind w:left="220" w:hanging="220"/>
    </w:pPr>
  </w:style>
  <w:style w:type="character" w:customStyle="1" w:styleId="Heading3Char">
    <w:name w:val="Heading 3 Char"/>
    <w:basedOn w:val="DefaultParagraphFont"/>
    <w:link w:val="Heading3"/>
    <w:uiPriority w:val="9"/>
    <w:semiHidden/>
    <w:rsid w:val="005E4090"/>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rsid w:val="005E4090"/>
    <w:pPr>
      <w:spacing w:after="100"/>
      <w:ind w:left="220"/>
    </w:pPr>
  </w:style>
  <w:style w:type="paragraph" w:customStyle="1" w:styleId="Firmenname">
    <w:name w:val="Firmenname"/>
    <w:basedOn w:val="Normal"/>
    <w:next w:val="Normal"/>
    <w:rsid w:val="00673CE3"/>
    <w:pPr>
      <w:widowControl w:val="0"/>
      <w:tabs>
        <w:tab w:val="left" w:pos="1440"/>
        <w:tab w:val="right" w:pos="6480"/>
      </w:tabs>
      <w:adjustRightInd w:val="0"/>
      <w:spacing w:before="220" w:line="220" w:lineRule="atLeast"/>
      <w:textAlignment w:val="baseline"/>
    </w:pPr>
    <w:rPr>
      <w:rFonts w:ascii="Garamond" w:eastAsia="Times New Roman" w:hAnsi="Garamond" w:cs="Times New Roman"/>
      <w:szCs w:val="20"/>
      <w:lang w:eastAsia="de-DE"/>
    </w:rPr>
  </w:style>
  <w:style w:type="character" w:customStyle="1" w:styleId="Heading4Char">
    <w:name w:val="Heading 4 Char"/>
    <w:basedOn w:val="DefaultParagraphFont"/>
    <w:link w:val="Heading4"/>
    <w:uiPriority w:val="9"/>
    <w:rsid w:val="006841F5"/>
    <w:rPr>
      <w:rFonts w:cs="Arial"/>
      <w:b/>
      <w:bCs/>
      <w:sz w:val="32"/>
      <w:szCs w:val="32"/>
      <w:lang w:val="en-US"/>
    </w:rPr>
  </w:style>
  <w:style w:type="character" w:customStyle="1" w:styleId="Heading5Char">
    <w:name w:val="Heading 5 Char"/>
    <w:basedOn w:val="DefaultParagraphFont"/>
    <w:link w:val="Heading5"/>
    <w:uiPriority w:val="9"/>
    <w:rsid w:val="00932220"/>
    <w:rPr>
      <w:rFonts w:ascii="Arial" w:hAnsi="Arial" w:cs="Arial"/>
      <w:b/>
      <w:sz w:val="40"/>
      <w:szCs w:val="40"/>
    </w:rPr>
  </w:style>
  <w:style w:type="character" w:customStyle="1" w:styleId="Heading6Char">
    <w:name w:val="Heading 6 Char"/>
    <w:basedOn w:val="DefaultParagraphFont"/>
    <w:link w:val="Heading6"/>
    <w:uiPriority w:val="9"/>
    <w:rsid w:val="00111382"/>
    <w:rPr>
      <w:rFonts w:ascii="Arial" w:hAnsi="Arial" w:cs="Arial"/>
      <w:b/>
    </w:rPr>
  </w:style>
  <w:style w:type="paragraph" w:styleId="FootnoteText">
    <w:name w:val="footnote text"/>
    <w:basedOn w:val="Normal"/>
    <w:link w:val="FootnoteTextChar"/>
    <w:uiPriority w:val="99"/>
    <w:semiHidden/>
    <w:unhideWhenUsed/>
    <w:rsid w:val="00E104D1"/>
    <w:pPr>
      <w:spacing w:line="240" w:lineRule="auto"/>
    </w:pPr>
    <w:rPr>
      <w:sz w:val="20"/>
      <w:szCs w:val="20"/>
    </w:rPr>
  </w:style>
  <w:style w:type="character" w:customStyle="1" w:styleId="FootnoteTextChar">
    <w:name w:val="Footnote Text Char"/>
    <w:basedOn w:val="DefaultParagraphFont"/>
    <w:link w:val="FootnoteText"/>
    <w:uiPriority w:val="99"/>
    <w:semiHidden/>
    <w:rsid w:val="00E104D1"/>
    <w:rPr>
      <w:sz w:val="20"/>
      <w:szCs w:val="20"/>
    </w:rPr>
  </w:style>
  <w:style w:type="character" w:styleId="FootnoteReference">
    <w:name w:val="footnote reference"/>
    <w:basedOn w:val="DefaultParagraphFont"/>
    <w:uiPriority w:val="99"/>
    <w:semiHidden/>
    <w:unhideWhenUsed/>
    <w:rsid w:val="00E104D1"/>
    <w:rPr>
      <w:vertAlign w:val="superscript"/>
    </w:rPr>
  </w:style>
  <w:style w:type="paragraph" w:customStyle="1" w:styleId="Endofdocument-Annex">
    <w:name w:val="[End of document - Annex]"/>
    <w:basedOn w:val="Normal"/>
    <w:rsid w:val="006D65C3"/>
    <w:pPr>
      <w:spacing w:line="240" w:lineRule="auto"/>
      <w:ind w:left="5534"/>
      <w:jc w:val="left"/>
    </w:pPr>
    <w:rPr>
      <w:rFonts w:ascii="Arial" w:eastAsia="SimSun" w:hAnsi="Arial" w:cs="Arial"/>
      <w:szCs w:val="20"/>
      <w:lang w:val="en-US" w:eastAsia="zh-CN"/>
    </w:rPr>
  </w:style>
  <w:style w:type="paragraph" w:styleId="BodyText2">
    <w:name w:val="Body Text 2"/>
    <w:basedOn w:val="Normal"/>
    <w:link w:val="BodyText2Char"/>
    <w:rsid w:val="00B407DF"/>
    <w:pPr>
      <w:spacing w:after="240" w:line="240" w:lineRule="auto"/>
    </w:pPr>
    <w:rPr>
      <w:rFonts w:ascii="Arial" w:eastAsia="Times New Roman" w:hAnsi="Arial" w:cs="Arial"/>
      <w:lang w:val="en-GB"/>
    </w:rPr>
  </w:style>
  <w:style w:type="character" w:customStyle="1" w:styleId="BodyText2Char">
    <w:name w:val="Body Text 2 Char"/>
    <w:basedOn w:val="DefaultParagraphFont"/>
    <w:link w:val="BodyText2"/>
    <w:rsid w:val="00B407DF"/>
    <w:rPr>
      <w:rFonts w:ascii="Arial" w:eastAsia="Times New Roman" w:hAnsi="Arial" w:cs="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39790">
      <w:bodyDiv w:val="1"/>
      <w:marLeft w:val="0"/>
      <w:marRight w:val="0"/>
      <w:marTop w:val="0"/>
      <w:marBottom w:val="0"/>
      <w:divBdr>
        <w:top w:val="none" w:sz="0" w:space="0" w:color="auto"/>
        <w:left w:val="none" w:sz="0" w:space="0" w:color="auto"/>
        <w:bottom w:val="none" w:sz="0" w:space="0" w:color="auto"/>
        <w:right w:val="none" w:sz="0" w:space="0" w:color="auto"/>
      </w:divBdr>
    </w:div>
    <w:div w:id="1447773137">
      <w:bodyDiv w:val="1"/>
      <w:marLeft w:val="0"/>
      <w:marRight w:val="0"/>
      <w:marTop w:val="0"/>
      <w:marBottom w:val="0"/>
      <w:divBdr>
        <w:top w:val="none" w:sz="0" w:space="0" w:color="auto"/>
        <w:left w:val="none" w:sz="0" w:space="0" w:color="auto"/>
        <w:bottom w:val="none" w:sz="0" w:space="0" w:color="auto"/>
        <w:right w:val="none" w:sz="0" w:space="0" w:color="auto"/>
      </w:divBdr>
      <w:divsChild>
        <w:div w:id="1353072083">
          <w:marLeft w:val="0"/>
          <w:marRight w:val="0"/>
          <w:marTop w:val="0"/>
          <w:marBottom w:val="0"/>
          <w:divBdr>
            <w:top w:val="none" w:sz="0" w:space="0" w:color="auto"/>
            <w:left w:val="none" w:sz="0" w:space="0" w:color="auto"/>
            <w:bottom w:val="none" w:sz="0" w:space="0" w:color="auto"/>
            <w:right w:val="none" w:sz="0" w:space="0" w:color="auto"/>
          </w:divBdr>
          <w:divsChild>
            <w:div w:id="2087068083">
              <w:marLeft w:val="0"/>
              <w:marRight w:val="0"/>
              <w:marTop w:val="0"/>
              <w:marBottom w:val="0"/>
              <w:divBdr>
                <w:top w:val="none" w:sz="0" w:space="0" w:color="auto"/>
                <w:left w:val="none" w:sz="0" w:space="0" w:color="auto"/>
                <w:bottom w:val="none" w:sz="0" w:space="0" w:color="auto"/>
                <w:right w:val="none" w:sz="0" w:space="0" w:color="auto"/>
              </w:divBdr>
              <w:divsChild>
                <w:div w:id="81907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387289">
      <w:bodyDiv w:val="1"/>
      <w:marLeft w:val="0"/>
      <w:marRight w:val="0"/>
      <w:marTop w:val="0"/>
      <w:marBottom w:val="0"/>
      <w:divBdr>
        <w:top w:val="none" w:sz="0" w:space="0" w:color="auto"/>
        <w:left w:val="none" w:sz="0" w:space="0" w:color="auto"/>
        <w:bottom w:val="none" w:sz="0" w:space="0" w:color="auto"/>
        <w:right w:val="none" w:sz="0" w:space="0" w:color="auto"/>
      </w:divBdr>
    </w:div>
    <w:div w:id="1762263940">
      <w:bodyDiv w:val="1"/>
      <w:marLeft w:val="0"/>
      <w:marRight w:val="0"/>
      <w:marTop w:val="0"/>
      <w:marBottom w:val="0"/>
      <w:divBdr>
        <w:top w:val="none" w:sz="0" w:space="0" w:color="auto"/>
        <w:left w:val="none" w:sz="0" w:space="0" w:color="auto"/>
        <w:bottom w:val="none" w:sz="0" w:space="0" w:color="auto"/>
        <w:right w:val="none" w:sz="0" w:space="0" w:color="auto"/>
      </w:divBdr>
    </w:div>
    <w:div w:id="2093427158">
      <w:bodyDiv w:val="1"/>
      <w:marLeft w:val="0"/>
      <w:marRight w:val="0"/>
      <w:marTop w:val="0"/>
      <w:marBottom w:val="0"/>
      <w:divBdr>
        <w:top w:val="none" w:sz="0" w:space="0" w:color="auto"/>
        <w:left w:val="none" w:sz="0" w:space="0" w:color="auto"/>
        <w:bottom w:val="none" w:sz="0" w:space="0" w:color="auto"/>
        <w:right w:val="none" w:sz="0" w:space="0" w:color="auto"/>
      </w:divBdr>
      <w:divsChild>
        <w:div w:id="1677539883">
          <w:marLeft w:val="274"/>
          <w:marRight w:val="0"/>
          <w:marTop w:val="0"/>
          <w:marBottom w:val="0"/>
          <w:divBdr>
            <w:top w:val="none" w:sz="0" w:space="0" w:color="auto"/>
            <w:left w:val="none" w:sz="0" w:space="0" w:color="auto"/>
            <w:bottom w:val="none" w:sz="0" w:space="0" w:color="auto"/>
            <w:right w:val="none" w:sz="0" w:space="0" w:color="auto"/>
          </w:divBdr>
        </w:div>
        <w:div w:id="311450263">
          <w:marLeft w:val="274"/>
          <w:marRight w:val="0"/>
          <w:marTop w:val="0"/>
          <w:marBottom w:val="0"/>
          <w:divBdr>
            <w:top w:val="none" w:sz="0" w:space="0" w:color="auto"/>
            <w:left w:val="none" w:sz="0" w:space="0" w:color="auto"/>
            <w:bottom w:val="none" w:sz="0" w:space="0" w:color="auto"/>
            <w:right w:val="none" w:sz="0" w:space="0" w:color="auto"/>
          </w:divBdr>
        </w:div>
        <w:div w:id="119034784">
          <w:marLeft w:val="274"/>
          <w:marRight w:val="0"/>
          <w:marTop w:val="0"/>
          <w:marBottom w:val="0"/>
          <w:divBdr>
            <w:top w:val="none" w:sz="0" w:space="0" w:color="auto"/>
            <w:left w:val="none" w:sz="0" w:space="0" w:color="auto"/>
            <w:bottom w:val="none" w:sz="0" w:space="0" w:color="auto"/>
            <w:right w:val="none" w:sz="0" w:space="0" w:color="auto"/>
          </w:divBdr>
        </w:div>
        <w:div w:id="521745628">
          <w:marLeft w:val="274"/>
          <w:marRight w:val="0"/>
          <w:marTop w:val="0"/>
          <w:marBottom w:val="0"/>
          <w:divBdr>
            <w:top w:val="none" w:sz="0" w:space="0" w:color="auto"/>
            <w:left w:val="none" w:sz="0" w:space="0" w:color="auto"/>
            <w:bottom w:val="none" w:sz="0" w:space="0" w:color="auto"/>
            <w:right w:val="none" w:sz="0" w:space="0" w:color="auto"/>
          </w:divBdr>
        </w:div>
        <w:div w:id="1902670437">
          <w:marLeft w:val="274"/>
          <w:marRight w:val="0"/>
          <w:marTop w:val="0"/>
          <w:marBottom w:val="0"/>
          <w:divBdr>
            <w:top w:val="none" w:sz="0" w:space="0" w:color="auto"/>
            <w:left w:val="none" w:sz="0" w:space="0" w:color="auto"/>
            <w:bottom w:val="none" w:sz="0" w:space="0" w:color="auto"/>
            <w:right w:val="none" w:sz="0" w:space="0" w:color="auto"/>
          </w:divBdr>
        </w:div>
        <w:div w:id="2115900064">
          <w:marLeft w:val="274"/>
          <w:marRight w:val="0"/>
          <w:marTop w:val="0"/>
          <w:marBottom w:val="0"/>
          <w:divBdr>
            <w:top w:val="none" w:sz="0" w:space="0" w:color="auto"/>
            <w:left w:val="none" w:sz="0" w:space="0" w:color="auto"/>
            <w:bottom w:val="none" w:sz="0" w:space="0" w:color="auto"/>
            <w:right w:val="none" w:sz="0" w:space="0" w:color="auto"/>
          </w:divBdr>
        </w:div>
        <w:div w:id="698045918">
          <w:marLeft w:val="274"/>
          <w:marRight w:val="0"/>
          <w:marTop w:val="0"/>
          <w:marBottom w:val="0"/>
          <w:divBdr>
            <w:top w:val="none" w:sz="0" w:space="0" w:color="auto"/>
            <w:left w:val="none" w:sz="0" w:space="0" w:color="auto"/>
            <w:bottom w:val="none" w:sz="0" w:space="0" w:color="auto"/>
            <w:right w:val="none" w:sz="0" w:space="0" w:color="auto"/>
          </w:divBdr>
        </w:div>
        <w:div w:id="2072733981">
          <w:marLeft w:val="274"/>
          <w:marRight w:val="0"/>
          <w:marTop w:val="0"/>
          <w:marBottom w:val="0"/>
          <w:divBdr>
            <w:top w:val="none" w:sz="0" w:space="0" w:color="auto"/>
            <w:left w:val="none" w:sz="0" w:space="0" w:color="auto"/>
            <w:bottom w:val="none" w:sz="0" w:space="0" w:color="auto"/>
            <w:right w:val="none" w:sz="0" w:space="0" w:color="auto"/>
          </w:divBdr>
        </w:div>
        <w:div w:id="1231498024">
          <w:marLeft w:val="274"/>
          <w:marRight w:val="0"/>
          <w:marTop w:val="0"/>
          <w:marBottom w:val="0"/>
          <w:divBdr>
            <w:top w:val="none" w:sz="0" w:space="0" w:color="auto"/>
            <w:left w:val="none" w:sz="0" w:space="0" w:color="auto"/>
            <w:bottom w:val="none" w:sz="0" w:space="0" w:color="auto"/>
            <w:right w:val="none" w:sz="0" w:space="0" w:color="auto"/>
          </w:divBdr>
        </w:div>
        <w:div w:id="1539246388">
          <w:marLeft w:val="274"/>
          <w:marRight w:val="0"/>
          <w:marTop w:val="0"/>
          <w:marBottom w:val="0"/>
          <w:divBdr>
            <w:top w:val="none" w:sz="0" w:space="0" w:color="auto"/>
            <w:left w:val="none" w:sz="0" w:space="0" w:color="auto"/>
            <w:bottom w:val="none" w:sz="0" w:space="0" w:color="auto"/>
            <w:right w:val="none" w:sz="0" w:space="0" w:color="auto"/>
          </w:divBdr>
        </w:div>
        <w:div w:id="1335066457">
          <w:marLeft w:val="274"/>
          <w:marRight w:val="0"/>
          <w:marTop w:val="0"/>
          <w:marBottom w:val="0"/>
          <w:divBdr>
            <w:top w:val="none" w:sz="0" w:space="0" w:color="auto"/>
            <w:left w:val="none" w:sz="0" w:space="0" w:color="auto"/>
            <w:bottom w:val="none" w:sz="0" w:space="0" w:color="auto"/>
            <w:right w:val="none" w:sz="0" w:space="0" w:color="auto"/>
          </w:divBdr>
        </w:div>
        <w:div w:id="581531146">
          <w:marLeft w:val="274"/>
          <w:marRight w:val="0"/>
          <w:marTop w:val="0"/>
          <w:marBottom w:val="0"/>
          <w:divBdr>
            <w:top w:val="none" w:sz="0" w:space="0" w:color="auto"/>
            <w:left w:val="none" w:sz="0" w:space="0" w:color="auto"/>
            <w:bottom w:val="none" w:sz="0" w:space="0" w:color="auto"/>
            <w:right w:val="none" w:sz="0" w:space="0" w:color="auto"/>
          </w:divBdr>
        </w:div>
        <w:div w:id="224993645">
          <w:marLeft w:val="274"/>
          <w:marRight w:val="0"/>
          <w:marTop w:val="0"/>
          <w:marBottom w:val="0"/>
          <w:divBdr>
            <w:top w:val="none" w:sz="0" w:space="0" w:color="auto"/>
            <w:left w:val="none" w:sz="0" w:space="0" w:color="auto"/>
            <w:bottom w:val="none" w:sz="0" w:space="0" w:color="auto"/>
            <w:right w:val="none" w:sz="0" w:space="0" w:color="auto"/>
          </w:divBdr>
        </w:div>
        <w:div w:id="409546022">
          <w:marLeft w:val="274"/>
          <w:marRight w:val="0"/>
          <w:marTop w:val="0"/>
          <w:marBottom w:val="0"/>
          <w:divBdr>
            <w:top w:val="none" w:sz="0" w:space="0" w:color="auto"/>
            <w:left w:val="none" w:sz="0" w:space="0" w:color="auto"/>
            <w:bottom w:val="none" w:sz="0" w:space="0" w:color="auto"/>
            <w:right w:val="none" w:sz="0" w:space="0" w:color="auto"/>
          </w:divBdr>
        </w:div>
        <w:div w:id="558053772">
          <w:marLeft w:val="274"/>
          <w:marRight w:val="0"/>
          <w:marTop w:val="0"/>
          <w:marBottom w:val="0"/>
          <w:divBdr>
            <w:top w:val="none" w:sz="0" w:space="0" w:color="auto"/>
            <w:left w:val="none" w:sz="0" w:space="0" w:color="auto"/>
            <w:bottom w:val="none" w:sz="0" w:space="0" w:color="auto"/>
            <w:right w:val="none" w:sz="0" w:space="0" w:color="auto"/>
          </w:divBdr>
        </w:div>
        <w:div w:id="1443721796">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D9878-5219-445D-B814-C5F60EE16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31</Pages>
  <Words>9629</Words>
  <Characters>58256</Characters>
  <Application>Microsoft Office Word</Application>
  <DocSecurity>0</DocSecurity>
  <Lines>14564</Lines>
  <Paragraphs>3993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63892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e.enkel</dc:creator>
  <cp:lastModifiedBy>BRACI Biljana</cp:lastModifiedBy>
  <cp:revision>50</cp:revision>
  <cp:lastPrinted>2015-10-06T14:06:00Z</cp:lastPrinted>
  <dcterms:created xsi:type="dcterms:W3CDTF">2015-09-29T12:34:00Z</dcterms:created>
  <dcterms:modified xsi:type="dcterms:W3CDTF">2015-10-07T09:46:00Z</dcterms:modified>
</cp:coreProperties>
</file>